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8812" w14:textId="77777777" w:rsidR="00570C9E" w:rsidRDefault="00570C9E" w:rsidP="00BA374D">
      <w:pPr>
        <w:rPr>
          <w:rFonts w:ascii="Trebuchet MS" w:hAnsi="Trebuchet MS"/>
          <w:b/>
          <w:color w:val="FF0000"/>
          <w:sz w:val="22"/>
          <w:szCs w:val="22"/>
        </w:rPr>
      </w:pPr>
    </w:p>
    <w:p w14:paraId="488EB90E" w14:textId="0FF8257B" w:rsidR="00BA374D" w:rsidRPr="006A5BA0" w:rsidRDefault="00BA374D" w:rsidP="00BA374D">
      <w:pPr>
        <w:rPr>
          <w:rFonts w:ascii="Trebuchet MS" w:hAnsi="Trebuchet MS"/>
          <w:b/>
          <w:color w:val="FF0000"/>
          <w:sz w:val="22"/>
          <w:szCs w:val="22"/>
        </w:rPr>
      </w:pPr>
      <w:r w:rsidRPr="006A5BA0">
        <w:rPr>
          <w:rFonts w:ascii="Trebuchet MS" w:hAnsi="Trebuchet MS"/>
          <w:b/>
          <w:color w:val="FF0000"/>
          <w:sz w:val="22"/>
          <w:szCs w:val="22"/>
        </w:rPr>
        <w:t>Our company</w:t>
      </w:r>
    </w:p>
    <w:p w14:paraId="265E23CE" w14:textId="77777777" w:rsidR="00BA374D" w:rsidRPr="00164A01" w:rsidRDefault="00BA374D" w:rsidP="00BA374D">
      <w:pPr>
        <w:rPr>
          <w:rFonts w:ascii="Trebuchet MS" w:hAnsi="Trebuchet MS"/>
          <w:b/>
          <w:color w:val="FF0000"/>
          <w:sz w:val="20"/>
          <w:szCs w:val="20"/>
        </w:rPr>
      </w:pPr>
    </w:p>
    <w:p w14:paraId="049067E3" w14:textId="77777777" w:rsidR="00BA374D" w:rsidRDefault="00BA374D" w:rsidP="00BA374D">
      <w:pPr>
        <w:rPr>
          <w:rFonts w:ascii="Trebuchet MS" w:hAnsi="Trebuchet MS"/>
          <w:sz w:val="20"/>
          <w:szCs w:val="20"/>
        </w:rPr>
      </w:pPr>
      <w:r w:rsidRPr="00EA58B0">
        <w:rPr>
          <w:rFonts w:ascii="Trebuchet MS" w:hAnsi="Trebuchet MS"/>
          <w:sz w:val="20"/>
          <w:szCs w:val="20"/>
        </w:rPr>
        <w:t xml:space="preserve">Firebrand is a training company with a unique approach. Since 2001, we have enabled over 70,000 students to develop valuable digital skills </w:t>
      </w:r>
      <w:r>
        <w:rPr>
          <w:rFonts w:ascii="Trebuchet MS" w:hAnsi="Trebuchet MS"/>
          <w:sz w:val="20"/>
          <w:szCs w:val="20"/>
        </w:rPr>
        <w:t xml:space="preserve">through our accelerated training programmes, and for the last </w:t>
      </w:r>
      <w:r w:rsidRPr="00EA58B0">
        <w:rPr>
          <w:rFonts w:ascii="Trebuchet MS" w:hAnsi="Trebuchet MS"/>
          <w:sz w:val="20"/>
          <w:szCs w:val="20"/>
        </w:rPr>
        <w:t>eight years</w:t>
      </w:r>
      <w:r>
        <w:rPr>
          <w:rFonts w:ascii="Trebuchet MS" w:hAnsi="Trebuchet MS"/>
          <w:sz w:val="20"/>
          <w:szCs w:val="20"/>
        </w:rPr>
        <w:t xml:space="preserve"> </w:t>
      </w:r>
      <w:r w:rsidRPr="00EA58B0">
        <w:rPr>
          <w:rFonts w:ascii="Trebuchet MS" w:hAnsi="Trebuchet MS"/>
          <w:sz w:val="20"/>
          <w:szCs w:val="20"/>
        </w:rPr>
        <w:t xml:space="preserve">have been </w:t>
      </w:r>
      <w:r>
        <w:rPr>
          <w:rFonts w:ascii="Trebuchet MS" w:hAnsi="Trebuchet MS"/>
          <w:sz w:val="20"/>
          <w:szCs w:val="20"/>
        </w:rPr>
        <w:t xml:space="preserve">recognised </w:t>
      </w:r>
      <w:r w:rsidRPr="00EA58B0">
        <w:rPr>
          <w:rFonts w:ascii="Trebuchet MS" w:hAnsi="Trebuchet MS"/>
          <w:sz w:val="20"/>
          <w:szCs w:val="20"/>
        </w:rPr>
        <w:t xml:space="preserve">amongst the </w:t>
      </w:r>
      <w:hyperlink r:id="rId10" w:tooltip="Awards" w:history="1">
        <w:r w:rsidRPr="00EA58B0">
          <w:rPr>
            <w:rStyle w:val="Hyperlink"/>
            <w:rFonts w:ascii="Trebuchet MS" w:hAnsi="Trebuchet MS"/>
            <w:color w:val="E00000"/>
            <w:sz w:val="20"/>
            <w:szCs w:val="20"/>
            <w:shd w:val="clear" w:color="auto" w:fill="FFFFFF"/>
          </w:rPr>
          <w:t>Top 20 IT Training Companies in the World</w:t>
        </w:r>
      </w:hyperlink>
      <w:r>
        <w:rPr>
          <w:rFonts w:ascii="Trebuchet MS" w:hAnsi="Trebuchet MS"/>
          <w:sz w:val="20"/>
          <w:szCs w:val="20"/>
        </w:rPr>
        <w:t xml:space="preserve">. </w:t>
      </w:r>
    </w:p>
    <w:p w14:paraId="32EE1EF8" w14:textId="77777777" w:rsidR="00BA374D" w:rsidRDefault="00BA374D" w:rsidP="00BA374D">
      <w:pPr>
        <w:rPr>
          <w:rFonts w:ascii="Trebuchet MS" w:hAnsi="Trebuchet MS"/>
          <w:sz w:val="20"/>
          <w:szCs w:val="20"/>
        </w:rPr>
      </w:pPr>
    </w:p>
    <w:p w14:paraId="7426F013" w14:textId="61D2C897" w:rsidR="00BA374D" w:rsidRDefault="00BA374D" w:rsidP="00BA374D">
      <w:pPr>
        <w:rPr>
          <w:rFonts w:ascii="Trebuchet MS" w:hAnsi="Trebuchet MS"/>
          <w:sz w:val="20"/>
          <w:szCs w:val="20"/>
        </w:rPr>
      </w:pPr>
      <w:r>
        <w:rPr>
          <w:rFonts w:ascii="Trebuchet MS" w:hAnsi="Trebuchet MS"/>
          <w:sz w:val="20"/>
          <w:szCs w:val="20"/>
        </w:rPr>
        <w:t xml:space="preserve">Our courses enable professional development and certification on behalf of some of the biggest names in the industry – Microsoft, Cisco and (ISC)2 among them – and are designed to keep pace with the continually changing landscape of the digital marketplace. From the delivery of our first training course to the successful business we are today, we have continued to grow and develop the products and </w:t>
      </w:r>
      <w:r w:rsidR="001425A8">
        <w:rPr>
          <w:rFonts w:ascii="Trebuchet MS" w:hAnsi="Trebuchet MS"/>
          <w:sz w:val="20"/>
          <w:szCs w:val="20"/>
        </w:rPr>
        <w:t>programmes</w:t>
      </w:r>
      <w:r>
        <w:rPr>
          <w:rFonts w:ascii="Trebuchet MS" w:hAnsi="Trebuchet MS"/>
          <w:sz w:val="20"/>
          <w:szCs w:val="20"/>
        </w:rPr>
        <w:t xml:space="preserve"> we offer.   </w:t>
      </w:r>
    </w:p>
    <w:p w14:paraId="14D4FCE5" w14:textId="77777777" w:rsidR="00BA374D" w:rsidRDefault="00BA374D" w:rsidP="00BA374D">
      <w:pPr>
        <w:rPr>
          <w:rFonts w:ascii="Trebuchet MS" w:hAnsi="Trebuchet MS"/>
          <w:sz w:val="20"/>
          <w:szCs w:val="20"/>
        </w:rPr>
      </w:pPr>
    </w:p>
    <w:p w14:paraId="49F6978F" w14:textId="16333A9C" w:rsidR="00BA374D" w:rsidRDefault="00BA374D" w:rsidP="00BA374D">
      <w:pPr>
        <w:rPr>
          <w:rFonts w:ascii="Trebuchet MS" w:hAnsi="Trebuchet MS"/>
          <w:sz w:val="20"/>
          <w:szCs w:val="20"/>
        </w:rPr>
      </w:pPr>
      <w:r>
        <w:rPr>
          <w:rFonts w:ascii="Trebuchet MS" w:hAnsi="Trebuchet MS"/>
          <w:sz w:val="20"/>
          <w:szCs w:val="20"/>
        </w:rPr>
        <w:t>The key to our success is the people we hire. We place great value on attracting and retaining great talent</w:t>
      </w:r>
      <w:r w:rsidR="00AE3E31">
        <w:rPr>
          <w:rFonts w:ascii="Trebuchet MS" w:hAnsi="Trebuchet MS"/>
          <w:sz w:val="20"/>
          <w:szCs w:val="20"/>
        </w:rPr>
        <w:t xml:space="preserve"> (there are several members of staff who have been with Firebrand for more than five years and some as long as 15) </w:t>
      </w:r>
      <w:r>
        <w:rPr>
          <w:rFonts w:ascii="Trebuchet MS" w:hAnsi="Trebuchet MS"/>
          <w:sz w:val="20"/>
          <w:szCs w:val="20"/>
        </w:rPr>
        <w:t xml:space="preserve">and great importance on differentiating ourselves from the competition. While our approach to what we do is always professional, the strong belief in our Company Code, creates a working environment which is friendly and informal and most of all encouraging. </w:t>
      </w:r>
    </w:p>
    <w:p w14:paraId="142135E6" w14:textId="77777777" w:rsidR="00BA374D" w:rsidRDefault="00BA374D" w:rsidP="00BA374D">
      <w:pPr>
        <w:rPr>
          <w:rFonts w:ascii="Trebuchet MS" w:hAnsi="Trebuchet MS"/>
          <w:sz w:val="20"/>
          <w:szCs w:val="20"/>
        </w:rPr>
      </w:pPr>
    </w:p>
    <w:p w14:paraId="508F5DEC" w14:textId="77777777" w:rsidR="00043EDB" w:rsidRPr="0004325B" w:rsidRDefault="00043EDB" w:rsidP="00BA374D">
      <w:pPr>
        <w:rPr>
          <w:rFonts w:ascii="Trebuchet MS" w:hAnsi="Trebuchet MS"/>
          <w:sz w:val="20"/>
          <w:szCs w:val="20"/>
        </w:rPr>
      </w:pPr>
      <w:r w:rsidRPr="0004325B">
        <w:rPr>
          <w:rFonts w:ascii="Trebuchet MS" w:hAnsi="Trebuchet MS"/>
          <w:sz w:val="20"/>
          <w:szCs w:val="20"/>
        </w:rPr>
        <w:t>The information included in this document will give you some insight into the opportunity we have, the skills and expertise we’re looking for and what it’s like to work here.</w:t>
      </w:r>
    </w:p>
    <w:p w14:paraId="62BE2727" w14:textId="77777777" w:rsidR="00BA374D" w:rsidRPr="003447B0" w:rsidRDefault="00BA374D" w:rsidP="00BA374D">
      <w:pPr>
        <w:rPr>
          <w:rFonts w:ascii="Trebuchet MS" w:hAnsi="Trebuchet MS"/>
          <w:i/>
          <w:iCs/>
          <w:sz w:val="20"/>
          <w:szCs w:val="20"/>
        </w:rPr>
      </w:pPr>
    </w:p>
    <w:p w14:paraId="3E019D5E" w14:textId="04B56A38" w:rsidR="00BA374D" w:rsidRPr="00226B89" w:rsidRDefault="00BA374D" w:rsidP="00BA374D">
      <w:pPr>
        <w:rPr>
          <w:rFonts w:ascii="Trebuchet MS" w:hAnsi="Trebuchet MS"/>
          <w:b/>
          <w:bCs/>
          <w:color w:val="FF0000"/>
          <w:sz w:val="22"/>
          <w:szCs w:val="22"/>
        </w:rPr>
      </w:pPr>
      <w:r w:rsidRPr="00226B89">
        <w:rPr>
          <w:rFonts w:ascii="Trebuchet MS" w:hAnsi="Trebuchet MS"/>
          <w:b/>
          <w:bCs/>
          <w:color w:val="FF0000"/>
          <w:sz w:val="22"/>
          <w:szCs w:val="22"/>
        </w:rPr>
        <w:t>We’re looking for someone like you…</w:t>
      </w:r>
    </w:p>
    <w:p w14:paraId="3EB8A37C" w14:textId="4C64AE47" w:rsidR="00043EDB" w:rsidRDefault="00043EDB" w:rsidP="00BA374D">
      <w:pPr>
        <w:rPr>
          <w:rFonts w:ascii="Trebuchet MS" w:hAnsi="Trebuchet MS"/>
          <w:b/>
          <w:bCs/>
          <w:sz w:val="20"/>
          <w:szCs w:val="20"/>
        </w:rPr>
      </w:pPr>
    </w:p>
    <w:p w14:paraId="059B6991" w14:textId="4D9DE29C" w:rsidR="00DB728E" w:rsidRPr="00DB728E" w:rsidRDefault="00DB728E" w:rsidP="00DB728E">
      <w:pPr>
        <w:rPr>
          <w:rFonts w:ascii="Trebuchet MS" w:hAnsi="Trebuchet MS" w:cs="Calibri"/>
          <w:sz w:val="20"/>
          <w:szCs w:val="20"/>
        </w:rPr>
      </w:pPr>
      <w:r w:rsidRPr="00DB728E">
        <w:rPr>
          <w:rFonts w:ascii="Trebuchet MS" w:hAnsi="Trebuchet MS" w:cs="Calibri"/>
          <w:sz w:val="20"/>
          <w:szCs w:val="20"/>
        </w:rPr>
        <w:t xml:space="preserve">The role of </w:t>
      </w:r>
      <w:r w:rsidRPr="002B548A">
        <w:rPr>
          <w:rFonts w:ascii="Trebuchet MS" w:hAnsi="Trebuchet MS" w:cs="Calibri"/>
          <w:sz w:val="20"/>
          <w:szCs w:val="20"/>
        </w:rPr>
        <w:t xml:space="preserve">the </w:t>
      </w:r>
      <w:r w:rsidR="002B548A" w:rsidRPr="002B548A">
        <w:rPr>
          <w:rFonts w:ascii="Trebuchet MS" w:hAnsi="Trebuchet MS" w:cs="Calibri"/>
          <w:b/>
          <w:sz w:val="20"/>
          <w:szCs w:val="20"/>
        </w:rPr>
        <w:t>IT Technical Salesperso</w:t>
      </w:r>
      <w:r w:rsidR="00852A57">
        <w:rPr>
          <w:rFonts w:ascii="Trebuchet MS" w:hAnsi="Trebuchet MS" w:cs="Calibri"/>
          <w:b/>
          <w:sz w:val="20"/>
          <w:szCs w:val="20"/>
        </w:rPr>
        <w:t>n</w:t>
      </w:r>
      <w:r w:rsidR="005B71CE" w:rsidRPr="005B71CE">
        <w:rPr>
          <w:rFonts w:ascii="Trebuchet MS" w:hAnsi="Trebuchet MS" w:cs="Calibri"/>
          <w:b/>
          <w:sz w:val="20"/>
          <w:szCs w:val="20"/>
        </w:rPr>
        <w:t xml:space="preserve"> </w:t>
      </w:r>
      <w:r w:rsidR="005B71CE">
        <w:rPr>
          <w:rFonts w:ascii="Trebuchet MS" w:hAnsi="Trebuchet MS" w:cs="Calibri"/>
          <w:b/>
          <w:sz w:val="20"/>
          <w:szCs w:val="20"/>
        </w:rPr>
        <w:t xml:space="preserve">and Information Communication Technician </w:t>
      </w:r>
      <w:r w:rsidR="00F633C4">
        <w:rPr>
          <w:rFonts w:ascii="Trebuchet MS" w:hAnsi="Trebuchet MS" w:cs="Calibri"/>
          <w:b/>
          <w:sz w:val="20"/>
          <w:szCs w:val="20"/>
        </w:rPr>
        <w:t>Skills Coach</w:t>
      </w:r>
      <w:r w:rsidRPr="002B548A">
        <w:rPr>
          <w:rFonts w:ascii="Trebuchet MS" w:hAnsi="Trebuchet MS" w:cs="Calibri"/>
          <w:sz w:val="20"/>
          <w:szCs w:val="20"/>
        </w:rPr>
        <w:t xml:space="preserve"> will be to critically monitor progression within the learning</w:t>
      </w:r>
      <w:r w:rsidRPr="00DB728E">
        <w:rPr>
          <w:rFonts w:ascii="Trebuchet MS" w:hAnsi="Trebuchet MS" w:cs="Calibri"/>
          <w:sz w:val="20"/>
          <w:szCs w:val="20"/>
        </w:rPr>
        <w:t xml:space="preserve"> journey and assure the effectiveness of the learning experience through to End Point Assessment. There will be a significant amount of learner and employer support as the </w:t>
      </w:r>
      <w:r w:rsidR="002E71E8">
        <w:rPr>
          <w:rFonts w:ascii="Trebuchet MS" w:hAnsi="Trebuchet MS" w:cs="Calibri"/>
          <w:sz w:val="20"/>
          <w:szCs w:val="20"/>
        </w:rPr>
        <w:t>Single Point of Contact (</w:t>
      </w:r>
      <w:r w:rsidRPr="00DB728E">
        <w:rPr>
          <w:rFonts w:ascii="Trebuchet MS" w:hAnsi="Trebuchet MS" w:cs="Calibri"/>
          <w:sz w:val="20"/>
          <w:szCs w:val="20"/>
        </w:rPr>
        <w:t>SPOC</w:t>
      </w:r>
      <w:r w:rsidR="002E71E8">
        <w:rPr>
          <w:rFonts w:ascii="Trebuchet MS" w:hAnsi="Trebuchet MS" w:cs="Calibri"/>
          <w:sz w:val="20"/>
          <w:szCs w:val="20"/>
        </w:rPr>
        <w:t>)</w:t>
      </w:r>
      <w:r w:rsidRPr="00DB728E">
        <w:rPr>
          <w:rFonts w:ascii="Trebuchet MS" w:hAnsi="Trebuchet MS" w:cs="Calibri"/>
          <w:sz w:val="20"/>
          <w:szCs w:val="20"/>
        </w:rPr>
        <w:t xml:space="preserve"> for matters relating to the programme/qualification allocated.</w:t>
      </w:r>
    </w:p>
    <w:p w14:paraId="6A305F14" w14:textId="317C7C55" w:rsidR="00DB728E" w:rsidRPr="00DB728E" w:rsidRDefault="00DB728E" w:rsidP="00DB728E">
      <w:pPr>
        <w:rPr>
          <w:rFonts w:ascii="Trebuchet MS" w:hAnsi="Trebuchet MS" w:cs="Calibri"/>
          <w:sz w:val="20"/>
          <w:szCs w:val="20"/>
        </w:rPr>
      </w:pPr>
    </w:p>
    <w:p w14:paraId="0FBA838D" w14:textId="30688079" w:rsidR="00DB728E" w:rsidRPr="00DB728E" w:rsidRDefault="00DB728E" w:rsidP="00DB728E">
      <w:pPr>
        <w:rPr>
          <w:rFonts w:ascii="Trebuchet MS" w:hAnsi="Trebuchet MS" w:cs="Calibri"/>
          <w:b/>
          <w:sz w:val="20"/>
          <w:szCs w:val="20"/>
        </w:rPr>
      </w:pPr>
      <w:r w:rsidRPr="00DB728E">
        <w:rPr>
          <w:rFonts w:ascii="Trebuchet MS" w:hAnsi="Trebuchet MS" w:cs="Calibri"/>
          <w:b/>
          <w:sz w:val="20"/>
          <w:szCs w:val="20"/>
        </w:rPr>
        <w:t>Purpose of the role</w:t>
      </w:r>
    </w:p>
    <w:p w14:paraId="0260909A" w14:textId="777777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Create, strengthen and own relationships with Employers and Apprentices</w:t>
      </w:r>
    </w:p>
    <w:p w14:paraId="4D982595" w14:textId="44D033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Manage t</w:t>
      </w:r>
      <w:r w:rsidR="008F3C0E">
        <w:rPr>
          <w:rFonts w:ascii="Trebuchet MS" w:hAnsi="Trebuchet MS" w:cs="Calibri"/>
          <w:sz w:val="20"/>
          <w:szCs w:val="20"/>
        </w:rPr>
        <w:t xml:space="preserve">he progression of a caseload </w:t>
      </w:r>
      <w:r w:rsidR="00D14ECE">
        <w:rPr>
          <w:rFonts w:ascii="Trebuchet MS" w:hAnsi="Trebuchet MS" w:cs="Calibri"/>
          <w:sz w:val="20"/>
          <w:szCs w:val="20"/>
        </w:rPr>
        <w:t xml:space="preserve">of </w:t>
      </w:r>
      <w:r w:rsidRPr="00DB728E">
        <w:rPr>
          <w:rFonts w:ascii="Trebuchet MS" w:hAnsi="Trebuchet MS" w:cs="Calibri"/>
          <w:sz w:val="20"/>
          <w:szCs w:val="20"/>
        </w:rPr>
        <w:t>Apprentices (dependent on nature of portfolio)</w:t>
      </w:r>
    </w:p>
    <w:p w14:paraId="60E6A377" w14:textId="777777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Take overall responsibility for each Apprentice’s journey, providing pastoral care</w:t>
      </w:r>
    </w:p>
    <w:p w14:paraId="0B19F103" w14:textId="777777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Ensure Apprentices are efficiently signposted to the Firebrand resources they need for success</w:t>
      </w:r>
    </w:p>
    <w:p w14:paraId="119BDF0C" w14:textId="777777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Organise infill training to support the courses attended by each Apprentice</w:t>
      </w:r>
    </w:p>
    <w:p w14:paraId="23C887A2" w14:textId="77777777"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Ensure that each Apprentice has a record that is accurate and funding compliant</w:t>
      </w:r>
    </w:p>
    <w:p w14:paraId="5F081523" w14:textId="4BEA22BB" w:rsidR="00DB728E" w:rsidRPr="00DB728E" w:rsidRDefault="00DB728E" w:rsidP="00DB728E">
      <w:pPr>
        <w:numPr>
          <w:ilvl w:val="0"/>
          <w:numId w:val="3"/>
        </w:numPr>
        <w:autoSpaceDE w:val="0"/>
        <w:autoSpaceDN w:val="0"/>
        <w:adjustRightInd w:val="0"/>
        <w:rPr>
          <w:rFonts w:ascii="Trebuchet MS" w:hAnsi="Trebuchet MS" w:cs="Calibri"/>
          <w:sz w:val="20"/>
          <w:szCs w:val="20"/>
        </w:rPr>
      </w:pPr>
      <w:r w:rsidRPr="00DB728E">
        <w:rPr>
          <w:rFonts w:ascii="Trebuchet MS" w:hAnsi="Trebuchet MS" w:cs="Calibri"/>
          <w:sz w:val="20"/>
          <w:szCs w:val="20"/>
        </w:rPr>
        <w:t xml:space="preserve">Meet KPIs, </w:t>
      </w:r>
      <w:proofErr w:type="gramStart"/>
      <w:r w:rsidRPr="00DB728E">
        <w:rPr>
          <w:rFonts w:ascii="Trebuchet MS" w:hAnsi="Trebuchet MS" w:cs="Calibri"/>
          <w:sz w:val="20"/>
          <w:szCs w:val="20"/>
        </w:rPr>
        <w:t>including;</w:t>
      </w:r>
      <w:proofErr w:type="gramEnd"/>
      <w:r w:rsidRPr="00DB728E">
        <w:rPr>
          <w:rFonts w:ascii="Trebuchet MS" w:hAnsi="Trebuchet MS" w:cs="Calibri"/>
          <w:sz w:val="20"/>
          <w:szCs w:val="20"/>
        </w:rPr>
        <w:t xml:space="preserve"> success and timely success measures</w:t>
      </w:r>
    </w:p>
    <w:p w14:paraId="741DAD78" w14:textId="77777777" w:rsidR="00DB728E" w:rsidRPr="00DB728E" w:rsidRDefault="00DB728E" w:rsidP="00DB728E">
      <w:pPr>
        <w:autoSpaceDE w:val="0"/>
        <w:autoSpaceDN w:val="0"/>
        <w:adjustRightInd w:val="0"/>
        <w:rPr>
          <w:rFonts w:ascii="Trebuchet MS" w:hAnsi="Trebuchet MS" w:cs="Calibri"/>
          <w:sz w:val="20"/>
          <w:szCs w:val="20"/>
        </w:rPr>
      </w:pPr>
    </w:p>
    <w:p w14:paraId="7043344D" w14:textId="1E881356" w:rsidR="00DB728E" w:rsidRPr="00DB728E" w:rsidRDefault="00DB728E" w:rsidP="00DB728E">
      <w:pPr>
        <w:autoSpaceDE w:val="0"/>
        <w:autoSpaceDN w:val="0"/>
        <w:adjustRightInd w:val="0"/>
        <w:rPr>
          <w:rFonts w:ascii="Trebuchet MS" w:hAnsi="Trebuchet MS" w:cs="Calibri"/>
          <w:b/>
          <w:sz w:val="20"/>
          <w:szCs w:val="20"/>
        </w:rPr>
      </w:pPr>
      <w:r w:rsidRPr="00DB728E">
        <w:rPr>
          <w:rFonts w:ascii="Trebuchet MS" w:hAnsi="Trebuchet MS" w:cs="Calibri"/>
          <w:b/>
          <w:sz w:val="20"/>
          <w:szCs w:val="20"/>
        </w:rPr>
        <w:t>Key responsibilities</w:t>
      </w:r>
    </w:p>
    <w:p w14:paraId="2A344CBE" w14:textId="77777777" w:rsidR="00DB728E" w:rsidRPr="00DB728E" w:rsidRDefault="00DB728E" w:rsidP="00DB728E">
      <w:pPr>
        <w:autoSpaceDE w:val="0"/>
        <w:autoSpaceDN w:val="0"/>
        <w:adjustRightInd w:val="0"/>
        <w:rPr>
          <w:rFonts w:ascii="Trebuchet MS" w:hAnsi="Trebuchet MS" w:cs="Calibri"/>
          <w:b/>
          <w:bCs/>
          <w:sz w:val="20"/>
          <w:szCs w:val="20"/>
        </w:rPr>
      </w:pPr>
    </w:p>
    <w:p w14:paraId="3370CC06" w14:textId="77777777" w:rsidR="00DB728E" w:rsidRPr="00DB728E" w:rsidRDefault="00DB728E" w:rsidP="00DB728E">
      <w:pPr>
        <w:autoSpaceDE w:val="0"/>
        <w:autoSpaceDN w:val="0"/>
        <w:adjustRightInd w:val="0"/>
        <w:rPr>
          <w:rFonts w:ascii="Trebuchet MS" w:hAnsi="Trebuchet MS" w:cs="Calibri"/>
          <w:b/>
          <w:sz w:val="20"/>
          <w:szCs w:val="20"/>
        </w:rPr>
      </w:pPr>
      <w:r w:rsidRPr="00DB728E">
        <w:rPr>
          <w:rFonts w:ascii="Trebuchet MS" w:hAnsi="Trebuchet MS" w:cs="Calibri"/>
          <w:b/>
          <w:sz w:val="20"/>
          <w:szCs w:val="20"/>
        </w:rPr>
        <w:t>Create, strengthen and own relationships with Employers and Apprentices</w:t>
      </w:r>
    </w:p>
    <w:p w14:paraId="094FC219" w14:textId="77777777" w:rsidR="00DB728E" w:rsidRPr="00DB728E" w:rsidRDefault="00DB728E" w:rsidP="00DB728E">
      <w:pPr>
        <w:numPr>
          <w:ilvl w:val="0"/>
          <w:numId w:val="4"/>
        </w:numPr>
        <w:autoSpaceDE w:val="0"/>
        <w:autoSpaceDN w:val="0"/>
        <w:adjustRightInd w:val="0"/>
        <w:rPr>
          <w:rFonts w:ascii="Trebuchet MS" w:hAnsi="Trebuchet MS" w:cs="Calibri"/>
          <w:sz w:val="20"/>
          <w:szCs w:val="20"/>
        </w:rPr>
      </w:pPr>
      <w:r w:rsidRPr="00DB728E">
        <w:rPr>
          <w:rFonts w:ascii="Trebuchet MS" w:hAnsi="Trebuchet MS" w:cs="Calibri"/>
          <w:sz w:val="20"/>
          <w:szCs w:val="20"/>
        </w:rPr>
        <w:t>Create relationships with new Employers and Apprentices to help them move forward</w:t>
      </w:r>
    </w:p>
    <w:p w14:paraId="53D5EA3C" w14:textId="77777777" w:rsidR="00DB728E" w:rsidRPr="00DB728E" w:rsidRDefault="00DB728E" w:rsidP="00DB728E">
      <w:pPr>
        <w:numPr>
          <w:ilvl w:val="0"/>
          <w:numId w:val="4"/>
        </w:numPr>
        <w:autoSpaceDE w:val="0"/>
        <w:autoSpaceDN w:val="0"/>
        <w:adjustRightInd w:val="0"/>
        <w:rPr>
          <w:rFonts w:ascii="Trebuchet MS" w:hAnsi="Trebuchet MS" w:cs="Calibri"/>
          <w:sz w:val="20"/>
          <w:szCs w:val="20"/>
        </w:rPr>
      </w:pPr>
      <w:r w:rsidRPr="00DB728E">
        <w:rPr>
          <w:rFonts w:ascii="Trebuchet MS" w:hAnsi="Trebuchet MS" w:cs="Calibri"/>
          <w:sz w:val="20"/>
          <w:szCs w:val="20"/>
        </w:rPr>
        <w:t>Strengthen current relationships and manage accounts in a way that builds trust in our training organisation</w:t>
      </w:r>
    </w:p>
    <w:p w14:paraId="5087DFA1" w14:textId="77777777" w:rsidR="00DB728E" w:rsidRPr="00DB728E" w:rsidRDefault="00DB728E" w:rsidP="00DB728E">
      <w:pPr>
        <w:numPr>
          <w:ilvl w:val="0"/>
          <w:numId w:val="4"/>
        </w:numPr>
        <w:autoSpaceDE w:val="0"/>
        <w:autoSpaceDN w:val="0"/>
        <w:adjustRightInd w:val="0"/>
        <w:rPr>
          <w:rFonts w:ascii="Trebuchet MS" w:hAnsi="Trebuchet MS" w:cs="Calibri"/>
          <w:sz w:val="20"/>
          <w:szCs w:val="20"/>
        </w:rPr>
      </w:pPr>
      <w:r w:rsidRPr="00DB728E">
        <w:rPr>
          <w:rFonts w:ascii="Trebuchet MS" w:hAnsi="Trebuchet MS" w:cs="Calibri"/>
          <w:sz w:val="20"/>
          <w:szCs w:val="20"/>
        </w:rPr>
        <w:t>Manage accounts for Employers and Apprentices of all shapes and sizes from large businesses to small start-up companies</w:t>
      </w:r>
    </w:p>
    <w:p w14:paraId="079B098B" w14:textId="420144B4" w:rsidR="00DB728E" w:rsidRPr="00DB728E" w:rsidRDefault="00DB728E" w:rsidP="00DB728E">
      <w:pPr>
        <w:numPr>
          <w:ilvl w:val="0"/>
          <w:numId w:val="4"/>
        </w:numPr>
        <w:autoSpaceDE w:val="0"/>
        <w:autoSpaceDN w:val="0"/>
        <w:adjustRightInd w:val="0"/>
        <w:rPr>
          <w:rFonts w:ascii="Trebuchet MS" w:hAnsi="Trebuchet MS" w:cs="Calibri"/>
          <w:sz w:val="20"/>
          <w:szCs w:val="20"/>
        </w:rPr>
      </w:pPr>
      <w:r w:rsidRPr="00DB728E">
        <w:rPr>
          <w:rFonts w:ascii="Trebuchet MS" w:hAnsi="Trebuchet MS" w:cs="Calibri"/>
          <w:sz w:val="20"/>
          <w:szCs w:val="20"/>
        </w:rPr>
        <w:t xml:space="preserve">Provide advice in every area to help the Employer and Apprentice </w:t>
      </w:r>
      <w:r w:rsidRPr="00766AF3">
        <w:rPr>
          <w:rFonts w:ascii="Trebuchet MS" w:hAnsi="Trebuchet MS" w:cs="Calibri"/>
          <w:sz w:val="20"/>
          <w:szCs w:val="20"/>
        </w:rPr>
        <w:t>pro</w:t>
      </w:r>
      <w:r w:rsidR="00766AF3" w:rsidRPr="00766AF3">
        <w:rPr>
          <w:rFonts w:ascii="Trebuchet MS" w:hAnsi="Trebuchet MS" w:cs="Calibri"/>
          <w:sz w:val="20"/>
          <w:szCs w:val="20"/>
        </w:rPr>
        <w:t>s</w:t>
      </w:r>
      <w:r w:rsidRPr="00766AF3">
        <w:rPr>
          <w:rFonts w:ascii="Trebuchet MS" w:hAnsi="Trebuchet MS" w:cs="Calibri"/>
          <w:sz w:val="20"/>
          <w:szCs w:val="20"/>
        </w:rPr>
        <w:t>per,</w:t>
      </w:r>
      <w:r w:rsidRPr="00DB728E">
        <w:rPr>
          <w:rFonts w:ascii="Trebuchet MS" w:hAnsi="Trebuchet MS" w:cs="Calibri"/>
          <w:sz w:val="20"/>
          <w:szCs w:val="20"/>
        </w:rPr>
        <w:t xml:space="preserve"> whether it be additional Technical Knowledge support or wellbeing</w:t>
      </w:r>
    </w:p>
    <w:p w14:paraId="61C9DC1B" w14:textId="77777777" w:rsidR="00DB728E" w:rsidRPr="00DB728E" w:rsidRDefault="00DB728E" w:rsidP="00DB728E">
      <w:pPr>
        <w:autoSpaceDE w:val="0"/>
        <w:autoSpaceDN w:val="0"/>
        <w:adjustRightInd w:val="0"/>
        <w:rPr>
          <w:rFonts w:ascii="Trebuchet MS" w:hAnsi="Trebuchet MS" w:cs="Calibri"/>
          <w:b/>
          <w:bCs/>
          <w:sz w:val="20"/>
          <w:szCs w:val="20"/>
        </w:rPr>
      </w:pPr>
    </w:p>
    <w:p w14:paraId="180DE402" w14:textId="102C69AD" w:rsidR="00DB728E" w:rsidRPr="00DB728E" w:rsidRDefault="00DB728E" w:rsidP="00DB728E">
      <w:pPr>
        <w:autoSpaceDE w:val="0"/>
        <w:autoSpaceDN w:val="0"/>
        <w:adjustRightInd w:val="0"/>
        <w:rPr>
          <w:rFonts w:ascii="Trebuchet MS" w:hAnsi="Trebuchet MS" w:cs="Calibri"/>
          <w:b/>
          <w:bCs/>
          <w:sz w:val="20"/>
          <w:szCs w:val="20"/>
        </w:rPr>
      </w:pPr>
    </w:p>
    <w:p w14:paraId="67F0DF4A" w14:textId="1CAF86FA"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t>Manage the progr</w:t>
      </w:r>
      <w:r w:rsidR="00D14ECE">
        <w:rPr>
          <w:rFonts w:ascii="Trebuchet MS" w:hAnsi="Trebuchet MS" w:cs="Calibri"/>
          <w:b/>
          <w:bCs/>
          <w:sz w:val="20"/>
          <w:szCs w:val="20"/>
        </w:rPr>
        <w:t xml:space="preserve">ession of a caseload of circa </w:t>
      </w:r>
      <w:r w:rsidR="005B71CE">
        <w:rPr>
          <w:rFonts w:ascii="Trebuchet MS" w:hAnsi="Trebuchet MS" w:cs="Calibri"/>
          <w:b/>
          <w:bCs/>
          <w:sz w:val="20"/>
          <w:szCs w:val="20"/>
        </w:rPr>
        <w:t>50</w:t>
      </w:r>
      <w:r w:rsidRPr="0004325B">
        <w:rPr>
          <w:rFonts w:ascii="Trebuchet MS" w:hAnsi="Trebuchet MS" w:cs="Calibri"/>
          <w:b/>
          <w:bCs/>
          <w:sz w:val="20"/>
          <w:szCs w:val="20"/>
        </w:rPr>
        <w:t xml:space="preserve"> Apprentices (dependent on nature of portfolio)</w:t>
      </w:r>
    </w:p>
    <w:p w14:paraId="1EB30D6D"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Overall responsibility for the timely progression of a full caseload</w:t>
      </w:r>
    </w:p>
    <w:p w14:paraId="5616C585" w14:textId="77777777" w:rsidR="00DB728E" w:rsidRPr="008B26FE"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Ensuring a high-quality Apprentice experience that is compliant with ESFA funding guidelines and OFSTED</w:t>
      </w:r>
    </w:p>
    <w:p w14:paraId="06342AAC" w14:textId="77777777" w:rsidR="008B26FE" w:rsidRPr="0004325B" w:rsidRDefault="008B26FE" w:rsidP="008B26FE">
      <w:pPr>
        <w:autoSpaceDE w:val="0"/>
        <w:autoSpaceDN w:val="0"/>
        <w:adjustRightInd w:val="0"/>
        <w:ind w:left="720"/>
        <w:rPr>
          <w:rFonts w:ascii="Trebuchet MS" w:hAnsi="Trebuchet MS" w:cs="Calibri"/>
          <w:b/>
          <w:bCs/>
          <w:sz w:val="20"/>
          <w:szCs w:val="20"/>
        </w:rPr>
      </w:pPr>
    </w:p>
    <w:p w14:paraId="42A45EA0" w14:textId="77777777" w:rsidR="00DB728E" w:rsidRPr="0004325B" w:rsidRDefault="00DB728E" w:rsidP="00DB728E">
      <w:pPr>
        <w:autoSpaceDE w:val="0"/>
        <w:autoSpaceDN w:val="0"/>
        <w:adjustRightInd w:val="0"/>
        <w:rPr>
          <w:rFonts w:ascii="Trebuchet MS" w:hAnsi="Trebuchet MS" w:cs="Calibri"/>
          <w:b/>
          <w:bCs/>
          <w:sz w:val="20"/>
          <w:szCs w:val="20"/>
        </w:rPr>
      </w:pPr>
    </w:p>
    <w:p w14:paraId="36CEFBC3" w14:textId="77777777"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lastRenderedPageBreak/>
        <w:t>Take overall responsibility for each Apprentice’s journey, providing pastoral care</w:t>
      </w:r>
    </w:p>
    <w:p w14:paraId="3D9D474D"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Regular multi-channel contact to ensure each Apprentice feels supported and guided on their journey</w:t>
      </w:r>
    </w:p>
    <w:p w14:paraId="55C5182F"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Constant awareness of the status and next steps of each Apprentice</w:t>
      </w:r>
    </w:p>
    <w:p w14:paraId="053D9A4B" w14:textId="77777777" w:rsidR="00DB728E" w:rsidRPr="0004325B" w:rsidRDefault="00DB728E" w:rsidP="00DB728E">
      <w:pPr>
        <w:numPr>
          <w:ilvl w:val="0"/>
          <w:numId w:val="5"/>
        </w:numPr>
        <w:autoSpaceDE w:val="0"/>
        <w:autoSpaceDN w:val="0"/>
        <w:adjustRightInd w:val="0"/>
        <w:rPr>
          <w:rFonts w:ascii="Trebuchet MS" w:hAnsi="Trebuchet MS" w:cs="Calibri"/>
          <w:sz w:val="20"/>
          <w:szCs w:val="20"/>
        </w:rPr>
      </w:pPr>
      <w:r w:rsidRPr="0004325B">
        <w:rPr>
          <w:rFonts w:ascii="Trebuchet MS" w:hAnsi="Trebuchet MS" w:cs="Calibri"/>
          <w:sz w:val="20"/>
          <w:szCs w:val="20"/>
        </w:rPr>
        <w:t>Support employers to build/progress summative portfolio</w:t>
      </w:r>
    </w:p>
    <w:p w14:paraId="2754F335" w14:textId="77777777" w:rsidR="00DB728E" w:rsidRPr="0004325B" w:rsidRDefault="00DB728E" w:rsidP="00DB728E">
      <w:pPr>
        <w:autoSpaceDE w:val="0"/>
        <w:autoSpaceDN w:val="0"/>
        <w:adjustRightInd w:val="0"/>
        <w:rPr>
          <w:rFonts w:ascii="Trebuchet MS" w:hAnsi="Trebuchet MS" w:cs="Calibri"/>
          <w:b/>
          <w:bCs/>
          <w:sz w:val="20"/>
          <w:szCs w:val="20"/>
        </w:rPr>
      </w:pPr>
    </w:p>
    <w:p w14:paraId="0103086E" w14:textId="77777777"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t xml:space="preserve">Ensure Apprentices are efficiently signposted to the Firebrand resources they need </w:t>
      </w:r>
    </w:p>
    <w:p w14:paraId="6C672512"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Assist Apprentices in accessing the courses and other resources they need</w:t>
      </w:r>
    </w:p>
    <w:p w14:paraId="5CCC4731" w14:textId="78BFFCC0" w:rsidR="00EA714F" w:rsidRPr="00EA714F" w:rsidRDefault="00EA714F" w:rsidP="00DB728E">
      <w:pPr>
        <w:numPr>
          <w:ilvl w:val="0"/>
          <w:numId w:val="5"/>
        </w:numPr>
        <w:autoSpaceDE w:val="0"/>
        <w:autoSpaceDN w:val="0"/>
        <w:adjustRightInd w:val="0"/>
        <w:rPr>
          <w:rFonts w:ascii="Trebuchet MS" w:hAnsi="Trebuchet MS" w:cs="Calibri"/>
          <w:b/>
          <w:bCs/>
          <w:sz w:val="20"/>
          <w:szCs w:val="20"/>
        </w:rPr>
      </w:pPr>
      <w:r w:rsidRPr="00EA714F">
        <w:rPr>
          <w:rFonts w:ascii="Trebuchet MS" w:hAnsi="Trebuchet MS" w:cs="Calibri"/>
          <w:sz w:val="20"/>
          <w:szCs w:val="20"/>
        </w:rPr>
        <w:t>Regular communication (</w:t>
      </w:r>
      <w:r w:rsidR="008B26FE">
        <w:rPr>
          <w:rFonts w:ascii="Trebuchet MS" w:hAnsi="Trebuchet MS" w:cs="Calibri"/>
          <w:sz w:val="20"/>
          <w:szCs w:val="20"/>
        </w:rPr>
        <w:t>bi-</w:t>
      </w:r>
      <w:r w:rsidRPr="00EA714F">
        <w:rPr>
          <w:rFonts w:ascii="Trebuchet MS" w:hAnsi="Trebuchet MS" w:cs="Calibri"/>
          <w:sz w:val="20"/>
          <w:szCs w:val="20"/>
        </w:rPr>
        <w:t xml:space="preserve"> monthly) with </w:t>
      </w:r>
      <w:r>
        <w:rPr>
          <w:rFonts w:ascii="Trebuchet MS" w:hAnsi="Trebuchet MS" w:cs="Calibri"/>
          <w:sz w:val="20"/>
          <w:szCs w:val="20"/>
        </w:rPr>
        <w:t>in-work Mentor and Apprentice</w:t>
      </w:r>
    </w:p>
    <w:p w14:paraId="21B2F774" w14:textId="77777777" w:rsidR="00DB728E" w:rsidRPr="00EA714F" w:rsidRDefault="00DB728E" w:rsidP="00DB728E">
      <w:pPr>
        <w:autoSpaceDE w:val="0"/>
        <w:autoSpaceDN w:val="0"/>
        <w:adjustRightInd w:val="0"/>
        <w:rPr>
          <w:rFonts w:ascii="Trebuchet MS" w:hAnsi="Trebuchet MS" w:cs="Calibri"/>
          <w:b/>
          <w:bCs/>
          <w:sz w:val="20"/>
          <w:szCs w:val="20"/>
        </w:rPr>
      </w:pPr>
    </w:p>
    <w:p w14:paraId="69CBE1C6" w14:textId="77777777"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t>Organise infill training to support the courses attended by each Apprentice</w:t>
      </w:r>
    </w:p>
    <w:p w14:paraId="4DA15174" w14:textId="09F7A156"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 xml:space="preserve">Schedule training with </w:t>
      </w:r>
      <w:r w:rsidR="008B26FE">
        <w:rPr>
          <w:rFonts w:ascii="Trebuchet MS" w:hAnsi="Trebuchet MS" w:cs="Calibri"/>
          <w:sz w:val="20"/>
          <w:szCs w:val="20"/>
        </w:rPr>
        <w:t>Project Leads</w:t>
      </w:r>
      <w:r w:rsidRPr="0004325B">
        <w:rPr>
          <w:rFonts w:ascii="Trebuchet MS" w:hAnsi="Trebuchet MS" w:cs="Calibri"/>
          <w:sz w:val="20"/>
          <w:szCs w:val="20"/>
        </w:rPr>
        <w:t xml:space="preserve"> or Instructor for IT skills to support full coverage of the knowledge modules or professional certification</w:t>
      </w:r>
    </w:p>
    <w:p w14:paraId="40BEB7E4" w14:textId="77777777" w:rsidR="00DB728E" w:rsidRPr="0004325B" w:rsidRDefault="00DB728E" w:rsidP="00DB728E">
      <w:pPr>
        <w:autoSpaceDE w:val="0"/>
        <w:autoSpaceDN w:val="0"/>
        <w:adjustRightInd w:val="0"/>
        <w:rPr>
          <w:rFonts w:ascii="Trebuchet MS" w:hAnsi="Trebuchet MS" w:cs="Calibri"/>
          <w:b/>
          <w:bCs/>
          <w:sz w:val="20"/>
          <w:szCs w:val="20"/>
        </w:rPr>
      </w:pPr>
    </w:p>
    <w:p w14:paraId="6FA17D1E" w14:textId="77777777"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t>Ensure that each Apprentice has a record that is accurate and funding compliant</w:t>
      </w:r>
    </w:p>
    <w:p w14:paraId="2149D931"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Maintain Apprentice contact in line with Firebrand’s operating model</w:t>
      </w:r>
    </w:p>
    <w:p w14:paraId="291DF8DB"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Keep all IT systems (</w:t>
      </w:r>
      <w:proofErr w:type="spellStart"/>
      <w:r w:rsidRPr="0004325B">
        <w:rPr>
          <w:rFonts w:ascii="Trebuchet MS" w:hAnsi="Trebuchet MS" w:cs="Calibri"/>
          <w:sz w:val="20"/>
          <w:szCs w:val="20"/>
        </w:rPr>
        <w:t>eg.</w:t>
      </w:r>
      <w:proofErr w:type="spellEnd"/>
      <w:r w:rsidRPr="0004325B">
        <w:rPr>
          <w:rFonts w:ascii="Trebuchet MS" w:hAnsi="Trebuchet MS" w:cs="Calibri"/>
          <w:sz w:val="20"/>
          <w:szCs w:val="20"/>
        </w:rPr>
        <w:t xml:space="preserve"> OneFile) accurate and up to date to ensure funding compliance </w:t>
      </w:r>
    </w:p>
    <w:p w14:paraId="7DE0AB0B" w14:textId="77777777" w:rsidR="00DB728E" w:rsidRPr="0004325B" w:rsidRDefault="00DB728E" w:rsidP="00DB728E">
      <w:pPr>
        <w:autoSpaceDE w:val="0"/>
        <w:autoSpaceDN w:val="0"/>
        <w:adjustRightInd w:val="0"/>
        <w:rPr>
          <w:rFonts w:ascii="Trebuchet MS" w:hAnsi="Trebuchet MS" w:cs="Calibri"/>
          <w:b/>
          <w:bCs/>
          <w:sz w:val="20"/>
          <w:szCs w:val="20"/>
        </w:rPr>
      </w:pPr>
    </w:p>
    <w:p w14:paraId="2F0EBBC2" w14:textId="77777777" w:rsidR="00DB728E" w:rsidRPr="0004325B" w:rsidRDefault="00DB728E" w:rsidP="00DB728E">
      <w:pPr>
        <w:autoSpaceDE w:val="0"/>
        <w:autoSpaceDN w:val="0"/>
        <w:adjustRightInd w:val="0"/>
        <w:rPr>
          <w:rFonts w:ascii="Trebuchet MS" w:hAnsi="Trebuchet MS" w:cs="Calibri"/>
          <w:b/>
          <w:bCs/>
          <w:sz w:val="20"/>
          <w:szCs w:val="20"/>
        </w:rPr>
      </w:pPr>
      <w:r w:rsidRPr="0004325B">
        <w:rPr>
          <w:rFonts w:ascii="Trebuchet MS" w:hAnsi="Trebuchet MS" w:cs="Calibri"/>
          <w:b/>
          <w:bCs/>
          <w:sz w:val="20"/>
          <w:szCs w:val="20"/>
        </w:rPr>
        <w:t xml:space="preserve">Meet KPIs, </w:t>
      </w:r>
      <w:proofErr w:type="gramStart"/>
      <w:r w:rsidRPr="0004325B">
        <w:rPr>
          <w:rFonts w:ascii="Trebuchet MS" w:hAnsi="Trebuchet MS" w:cs="Calibri"/>
          <w:b/>
          <w:bCs/>
          <w:sz w:val="20"/>
          <w:szCs w:val="20"/>
        </w:rPr>
        <w:t>including;</w:t>
      </w:r>
      <w:proofErr w:type="gramEnd"/>
      <w:r w:rsidRPr="0004325B">
        <w:rPr>
          <w:rFonts w:ascii="Trebuchet MS" w:hAnsi="Trebuchet MS" w:cs="Calibri"/>
          <w:b/>
          <w:bCs/>
          <w:sz w:val="20"/>
          <w:szCs w:val="20"/>
        </w:rPr>
        <w:t xml:space="preserve"> success and timely success measures</w:t>
      </w:r>
    </w:p>
    <w:p w14:paraId="6345D791" w14:textId="77777777" w:rsidR="00DB728E" w:rsidRPr="0004325B" w:rsidRDefault="00DB728E" w:rsidP="00DB728E">
      <w:pPr>
        <w:numPr>
          <w:ilvl w:val="0"/>
          <w:numId w:val="5"/>
        </w:numPr>
        <w:autoSpaceDE w:val="0"/>
        <w:autoSpaceDN w:val="0"/>
        <w:adjustRightInd w:val="0"/>
        <w:rPr>
          <w:rFonts w:ascii="Trebuchet MS" w:hAnsi="Trebuchet MS" w:cs="Calibri"/>
          <w:b/>
          <w:bCs/>
          <w:sz w:val="20"/>
          <w:szCs w:val="20"/>
        </w:rPr>
      </w:pPr>
      <w:r w:rsidRPr="0004325B">
        <w:rPr>
          <w:rFonts w:ascii="Trebuchet MS" w:hAnsi="Trebuchet MS" w:cs="Calibri"/>
          <w:sz w:val="20"/>
          <w:szCs w:val="20"/>
        </w:rPr>
        <w:t>Ensure that all Apprentices progress in line with the standard Apprentice journey</w:t>
      </w:r>
    </w:p>
    <w:p w14:paraId="096BCA91" w14:textId="77777777" w:rsidR="00DB728E" w:rsidRPr="0004325B" w:rsidRDefault="00DB728E" w:rsidP="00DB728E">
      <w:pPr>
        <w:numPr>
          <w:ilvl w:val="0"/>
          <w:numId w:val="5"/>
        </w:numPr>
        <w:autoSpaceDE w:val="0"/>
        <w:autoSpaceDN w:val="0"/>
        <w:adjustRightInd w:val="0"/>
        <w:rPr>
          <w:rFonts w:ascii="Trebuchet MS" w:hAnsi="Trebuchet MS" w:cs="Calibri"/>
          <w:sz w:val="20"/>
          <w:szCs w:val="20"/>
        </w:rPr>
      </w:pPr>
      <w:r w:rsidRPr="0004325B">
        <w:rPr>
          <w:rFonts w:ascii="Trebuchet MS" w:hAnsi="Trebuchet MS" w:cs="Calibri"/>
          <w:sz w:val="20"/>
          <w:szCs w:val="20"/>
        </w:rPr>
        <w:t>Meet all other performance management KPIs</w:t>
      </w:r>
    </w:p>
    <w:p w14:paraId="0746DDF1" w14:textId="77777777" w:rsidR="00DB728E" w:rsidRPr="0004325B" w:rsidRDefault="00DB728E" w:rsidP="00DB728E">
      <w:pPr>
        <w:numPr>
          <w:ilvl w:val="0"/>
          <w:numId w:val="5"/>
        </w:numPr>
        <w:autoSpaceDE w:val="0"/>
        <w:autoSpaceDN w:val="0"/>
        <w:adjustRightInd w:val="0"/>
        <w:rPr>
          <w:rFonts w:ascii="Trebuchet MS" w:hAnsi="Trebuchet MS" w:cs="Calibri"/>
          <w:sz w:val="20"/>
          <w:szCs w:val="20"/>
        </w:rPr>
      </w:pPr>
      <w:r w:rsidRPr="0004325B">
        <w:rPr>
          <w:rFonts w:ascii="Trebuchet MS" w:hAnsi="Trebuchet MS" w:cs="Calibri"/>
          <w:sz w:val="20"/>
          <w:szCs w:val="20"/>
        </w:rPr>
        <w:t>Support the timely progression of all Apprentices onto and through the gateway for EPA</w:t>
      </w:r>
    </w:p>
    <w:p w14:paraId="44BD220B" w14:textId="77777777" w:rsidR="00DB728E" w:rsidRPr="0004325B" w:rsidRDefault="00DB728E" w:rsidP="00DB728E">
      <w:pPr>
        <w:numPr>
          <w:ilvl w:val="0"/>
          <w:numId w:val="5"/>
        </w:numPr>
        <w:autoSpaceDE w:val="0"/>
        <w:autoSpaceDN w:val="0"/>
        <w:adjustRightInd w:val="0"/>
        <w:rPr>
          <w:rFonts w:ascii="Trebuchet MS" w:hAnsi="Trebuchet MS" w:cs="Calibri"/>
          <w:sz w:val="20"/>
          <w:szCs w:val="20"/>
        </w:rPr>
      </w:pPr>
      <w:r w:rsidRPr="0004325B">
        <w:rPr>
          <w:rFonts w:ascii="Trebuchet MS" w:hAnsi="Trebuchet MS" w:cs="Calibri"/>
          <w:sz w:val="20"/>
          <w:szCs w:val="20"/>
        </w:rPr>
        <w:t>Maintain own CPD</w:t>
      </w:r>
    </w:p>
    <w:p w14:paraId="2FA4367A" w14:textId="77777777" w:rsidR="00DB728E" w:rsidRPr="0004325B" w:rsidRDefault="00DB728E" w:rsidP="00DB728E">
      <w:pPr>
        <w:autoSpaceDE w:val="0"/>
        <w:autoSpaceDN w:val="0"/>
        <w:adjustRightInd w:val="0"/>
        <w:rPr>
          <w:rFonts w:ascii="Trebuchet MS" w:hAnsi="Trebuchet MS" w:cs="Calibri"/>
          <w:b/>
          <w:bCs/>
          <w:sz w:val="20"/>
          <w:szCs w:val="20"/>
        </w:rPr>
      </w:pPr>
    </w:p>
    <w:p w14:paraId="7755457A" w14:textId="2B68DE28" w:rsidR="00DB728E" w:rsidRPr="0004325B" w:rsidRDefault="00DB728E" w:rsidP="000B1AB9">
      <w:pPr>
        <w:autoSpaceDE w:val="0"/>
        <w:autoSpaceDN w:val="0"/>
        <w:adjustRightInd w:val="0"/>
        <w:rPr>
          <w:rFonts w:ascii="Trebuchet MS" w:hAnsi="Trebuchet MS" w:cs="Calibri"/>
          <w:b/>
          <w:sz w:val="20"/>
          <w:szCs w:val="20"/>
        </w:rPr>
      </w:pPr>
      <w:r w:rsidRPr="0004325B">
        <w:rPr>
          <w:rFonts w:ascii="Trebuchet MS" w:hAnsi="Trebuchet MS" w:cs="Calibri"/>
          <w:b/>
          <w:sz w:val="20"/>
          <w:szCs w:val="20"/>
        </w:rPr>
        <w:t>Key Performance Indicators</w:t>
      </w:r>
    </w:p>
    <w:p w14:paraId="1D5752A2" w14:textId="44A06684" w:rsidR="00DB728E" w:rsidRPr="0004325B" w:rsidRDefault="00DB728E" w:rsidP="00DB728E">
      <w:pPr>
        <w:pStyle w:val="NoSpacing"/>
        <w:numPr>
          <w:ilvl w:val="0"/>
          <w:numId w:val="7"/>
        </w:numPr>
        <w:rPr>
          <w:rFonts w:ascii="Trebuchet MS" w:hAnsi="Trebuchet MS"/>
          <w:sz w:val="20"/>
          <w:szCs w:val="20"/>
        </w:rPr>
      </w:pPr>
      <w:r w:rsidRPr="0004325B">
        <w:rPr>
          <w:rFonts w:ascii="Trebuchet MS" w:hAnsi="Trebuchet MS"/>
          <w:b/>
          <w:sz w:val="20"/>
          <w:szCs w:val="20"/>
        </w:rPr>
        <w:t>100%</w:t>
      </w:r>
      <w:r w:rsidRPr="0004325B">
        <w:rPr>
          <w:rFonts w:ascii="Trebuchet MS" w:hAnsi="Trebuchet MS"/>
          <w:sz w:val="20"/>
          <w:szCs w:val="20"/>
        </w:rPr>
        <w:t xml:space="preserve"> of programme allocated learners are making progress and </w:t>
      </w:r>
      <w:r w:rsidR="00E50A84">
        <w:rPr>
          <w:rFonts w:ascii="Trebuchet MS" w:hAnsi="Trebuchet MS"/>
          <w:sz w:val="20"/>
          <w:szCs w:val="20"/>
        </w:rPr>
        <w:t>On Programme Payments</w:t>
      </w:r>
      <w:r w:rsidR="00DD3F73">
        <w:rPr>
          <w:rFonts w:ascii="Trebuchet MS" w:hAnsi="Trebuchet MS"/>
          <w:sz w:val="20"/>
          <w:szCs w:val="20"/>
        </w:rPr>
        <w:t xml:space="preserve"> (</w:t>
      </w:r>
      <w:r w:rsidRPr="0004325B">
        <w:rPr>
          <w:rFonts w:ascii="Trebuchet MS" w:hAnsi="Trebuchet MS"/>
          <w:sz w:val="20"/>
          <w:szCs w:val="20"/>
        </w:rPr>
        <w:t>OPP’s</w:t>
      </w:r>
      <w:r w:rsidR="00DD3F73">
        <w:rPr>
          <w:rFonts w:ascii="Trebuchet MS" w:hAnsi="Trebuchet MS"/>
          <w:sz w:val="20"/>
          <w:szCs w:val="20"/>
        </w:rPr>
        <w:t>)</w:t>
      </w:r>
      <w:r w:rsidRPr="0004325B">
        <w:rPr>
          <w:rFonts w:ascii="Trebuchet MS" w:hAnsi="Trebuchet MS"/>
          <w:sz w:val="20"/>
          <w:szCs w:val="20"/>
        </w:rPr>
        <w:t xml:space="preserve"> are secure each month </w:t>
      </w:r>
    </w:p>
    <w:p w14:paraId="5EE8395A" w14:textId="77777777" w:rsidR="00DB728E" w:rsidRPr="0004325B" w:rsidRDefault="00DB728E" w:rsidP="00DB728E">
      <w:pPr>
        <w:pStyle w:val="NoSpacing"/>
        <w:numPr>
          <w:ilvl w:val="0"/>
          <w:numId w:val="7"/>
        </w:numPr>
        <w:rPr>
          <w:rFonts w:ascii="Trebuchet MS" w:hAnsi="Trebuchet MS"/>
          <w:sz w:val="20"/>
          <w:szCs w:val="20"/>
        </w:rPr>
      </w:pPr>
      <w:r w:rsidRPr="0004325B">
        <w:rPr>
          <w:rFonts w:ascii="Trebuchet MS" w:hAnsi="Trebuchet MS"/>
          <w:sz w:val="20"/>
          <w:szCs w:val="20"/>
        </w:rPr>
        <w:t xml:space="preserve">Achieve </w:t>
      </w:r>
      <w:r w:rsidRPr="0004325B">
        <w:rPr>
          <w:rFonts w:ascii="Trebuchet MS" w:hAnsi="Trebuchet MS"/>
          <w:b/>
          <w:sz w:val="20"/>
          <w:szCs w:val="20"/>
        </w:rPr>
        <w:t>95%+</w:t>
      </w:r>
      <w:r w:rsidRPr="0004325B">
        <w:rPr>
          <w:rFonts w:ascii="Trebuchet MS" w:hAnsi="Trebuchet MS"/>
          <w:sz w:val="20"/>
          <w:szCs w:val="20"/>
        </w:rPr>
        <w:t xml:space="preserve"> satisfaction levels for learners and employers monthly and annually</w:t>
      </w:r>
    </w:p>
    <w:p w14:paraId="0DED0A0A" w14:textId="77777777" w:rsidR="00DB728E" w:rsidRPr="0004325B" w:rsidRDefault="00DB728E" w:rsidP="00DB728E">
      <w:pPr>
        <w:pStyle w:val="NoSpacing"/>
        <w:numPr>
          <w:ilvl w:val="0"/>
          <w:numId w:val="7"/>
        </w:numPr>
        <w:rPr>
          <w:rFonts w:ascii="Trebuchet MS" w:hAnsi="Trebuchet MS"/>
          <w:sz w:val="20"/>
          <w:szCs w:val="20"/>
        </w:rPr>
      </w:pPr>
      <w:r w:rsidRPr="0004325B">
        <w:rPr>
          <w:rFonts w:ascii="Trebuchet MS" w:hAnsi="Trebuchet MS"/>
          <w:b/>
          <w:sz w:val="20"/>
          <w:szCs w:val="20"/>
        </w:rPr>
        <w:t>80%</w:t>
      </w:r>
      <w:r w:rsidRPr="0004325B">
        <w:rPr>
          <w:rFonts w:ascii="Trebuchet MS" w:hAnsi="Trebuchet MS"/>
          <w:sz w:val="20"/>
          <w:szCs w:val="20"/>
        </w:rPr>
        <w:t xml:space="preserve"> of all apprentices are on or ahead of their planned progress targets throughout their programmes </w:t>
      </w:r>
    </w:p>
    <w:p w14:paraId="59A6DB07" w14:textId="77777777" w:rsidR="00DB728E" w:rsidRPr="0004325B" w:rsidRDefault="00DB728E" w:rsidP="00DB728E">
      <w:pPr>
        <w:pStyle w:val="NoSpacing"/>
        <w:numPr>
          <w:ilvl w:val="0"/>
          <w:numId w:val="7"/>
        </w:numPr>
        <w:rPr>
          <w:rFonts w:ascii="Trebuchet MS" w:hAnsi="Trebuchet MS"/>
          <w:sz w:val="20"/>
          <w:szCs w:val="20"/>
        </w:rPr>
      </w:pPr>
      <w:r w:rsidRPr="0004325B">
        <w:rPr>
          <w:rFonts w:ascii="Trebuchet MS" w:hAnsi="Trebuchet MS"/>
          <w:b/>
          <w:sz w:val="20"/>
          <w:szCs w:val="20"/>
        </w:rPr>
        <w:t>95%</w:t>
      </w:r>
      <w:r w:rsidRPr="0004325B">
        <w:rPr>
          <w:rFonts w:ascii="Trebuchet MS" w:hAnsi="Trebuchet MS"/>
          <w:sz w:val="20"/>
          <w:szCs w:val="20"/>
        </w:rPr>
        <w:t xml:space="preserve"> of allocations are retained in-line with qualification</w:t>
      </w:r>
    </w:p>
    <w:p w14:paraId="712D7AA0" w14:textId="77777777" w:rsidR="00DB728E" w:rsidRPr="0004325B" w:rsidRDefault="00DB728E" w:rsidP="00DB728E">
      <w:pPr>
        <w:pStyle w:val="NoSpacing"/>
        <w:numPr>
          <w:ilvl w:val="0"/>
          <w:numId w:val="7"/>
        </w:numPr>
        <w:rPr>
          <w:rFonts w:ascii="Trebuchet MS" w:hAnsi="Trebuchet MS"/>
          <w:sz w:val="20"/>
          <w:szCs w:val="20"/>
        </w:rPr>
      </w:pPr>
      <w:r w:rsidRPr="0004325B">
        <w:rPr>
          <w:rFonts w:ascii="Trebuchet MS" w:hAnsi="Trebuchet MS"/>
          <w:b/>
          <w:sz w:val="20"/>
          <w:szCs w:val="20"/>
        </w:rPr>
        <w:t>90%</w:t>
      </w:r>
      <w:r w:rsidRPr="0004325B">
        <w:rPr>
          <w:rFonts w:ascii="Trebuchet MS" w:hAnsi="Trebuchet MS"/>
          <w:sz w:val="20"/>
          <w:szCs w:val="20"/>
        </w:rPr>
        <w:t xml:space="preserve"> of apprentices achieve their full qualifications within their planned timeframe. Ensure timely progress onto EPA in line with the programme length of stay and the standard planned end date</w:t>
      </w:r>
    </w:p>
    <w:p w14:paraId="78C63938" w14:textId="77777777" w:rsidR="00DB728E" w:rsidRPr="00766AF3" w:rsidRDefault="00DB728E" w:rsidP="00DB728E">
      <w:pPr>
        <w:pStyle w:val="NoSpacing"/>
        <w:numPr>
          <w:ilvl w:val="0"/>
          <w:numId w:val="7"/>
        </w:numPr>
        <w:rPr>
          <w:rFonts w:ascii="Trebuchet MS" w:hAnsi="Trebuchet MS"/>
          <w:sz w:val="20"/>
          <w:szCs w:val="20"/>
        </w:rPr>
      </w:pPr>
      <w:r w:rsidRPr="00766AF3">
        <w:rPr>
          <w:rFonts w:ascii="Trebuchet MS" w:hAnsi="Trebuchet MS"/>
          <w:b/>
          <w:sz w:val="20"/>
          <w:szCs w:val="20"/>
        </w:rPr>
        <w:t>90%</w:t>
      </w:r>
      <w:r w:rsidRPr="00766AF3">
        <w:rPr>
          <w:rFonts w:ascii="Trebuchet MS" w:hAnsi="Trebuchet MS"/>
          <w:sz w:val="20"/>
          <w:szCs w:val="20"/>
        </w:rPr>
        <w:t xml:space="preserve"> of all quality monitoring observations recorded at grade 2 or better.</w:t>
      </w:r>
    </w:p>
    <w:p w14:paraId="678E052A" w14:textId="29A7735C" w:rsidR="00DB728E" w:rsidRPr="00766AF3" w:rsidRDefault="00DB728E" w:rsidP="00DB728E">
      <w:pPr>
        <w:pStyle w:val="NoSpacing"/>
        <w:numPr>
          <w:ilvl w:val="0"/>
          <w:numId w:val="7"/>
        </w:numPr>
        <w:rPr>
          <w:rFonts w:ascii="Trebuchet MS" w:hAnsi="Trebuchet MS"/>
          <w:sz w:val="20"/>
          <w:szCs w:val="20"/>
        </w:rPr>
      </w:pPr>
      <w:r w:rsidRPr="00766AF3">
        <w:rPr>
          <w:rFonts w:ascii="Trebuchet MS" w:hAnsi="Trebuchet MS"/>
          <w:b/>
          <w:sz w:val="20"/>
          <w:szCs w:val="20"/>
        </w:rPr>
        <w:t>100%</w:t>
      </w:r>
      <w:r w:rsidRPr="00766AF3">
        <w:rPr>
          <w:rFonts w:ascii="Trebuchet MS" w:hAnsi="Trebuchet MS"/>
          <w:sz w:val="20"/>
          <w:szCs w:val="20"/>
        </w:rPr>
        <w:t xml:space="preserve"> </w:t>
      </w:r>
      <w:r w:rsidR="00323B81">
        <w:rPr>
          <w:rFonts w:ascii="Trebuchet MS" w:hAnsi="Trebuchet MS"/>
          <w:sz w:val="20"/>
          <w:szCs w:val="20"/>
        </w:rPr>
        <w:t xml:space="preserve">of planned </w:t>
      </w:r>
      <w:r w:rsidRPr="00766AF3">
        <w:rPr>
          <w:rFonts w:ascii="Trebuchet MS" w:hAnsi="Trebuchet MS"/>
          <w:sz w:val="20"/>
          <w:szCs w:val="20"/>
        </w:rPr>
        <w:t>Progress Reviews submitted by expected date (28</w:t>
      </w:r>
      <w:r w:rsidRPr="00766AF3">
        <w:rPr>
          <w:rFonts w:ascii="Trebuchet MS" w:hAnsi="Trebuchet MS"/>
          <w:sz w:val="20"/>
          <w:szCs w:val="20"/>
          <w:vertAlign w:val="superscript"/>
        </w:rPr>
        <w:t>th</w:t>
      </w:r>
      <w:r w:rsidRPr="00766AF3">
        <w:rPr>
          <w:rFonts w:ascii="Trebuchet MS" w:hAnsi="Trebuchet MS"/>
          <w:sz w:val="20"/>
          <w:szCs w:val="20"/>
        </w:rPr>
        <w:t xml:space="preserve"> of each month </w:t>
      </w:r>
      <w:proofErr w:type="gramStart"/>
      <w:r w:rsidRPr="00766AF3">
        <w:rPr>
          <w:rFonts w:ascii="Trebuchet MS" w:hAnsi="Trebuchet MS"/>
          <w:sz w:val="20"/>
          <w:szCs w:val="20"/>
        </w:rPr>
        <w:t>so as to</w:t>
      </w:r>
      <w:proofErr w:type="gramEnd"/>
      <w:r w:rsidRPr="00766AF3">
        <w:rPr>
          <w:rFonts w:ascii="Trebuchet MS" w:hAnsi="Trebuchet MS"/>
          <w:sz w:val="20"/>
          <w:szCs w:val="20"/>
        </w:rPr>
        <w:t xml:space="preserve"> allow for end-of-month audit)</w:t>
      </w:r>
    </w:p>
    <w:p w14:paraId="4E6904C8" w14:textId="77777777" w:rsidR="00DB728E" w:rsidRPr="0004325B" w:rsidRDefault="00DB728E" w:rsidP="00DB728E">
      <w:pPr>
        <w:pStyle w:val="NoSpacing"/>
        <w:numPr>
          <w:ilvl w:val="0"/>
          <w:numId w:val="7"/>
        </w:numPr>
        <w:rPr>
          <w:rFonts w:ascii="Trebuchet MS" w:hAnsi="Trebuchet MS" w:cs="Calibri"/>
          <w:sz w:val="20"/>
          <w:szCs w:val="20"/>
        </w:rPr>
      </w:pPr>
      <w:r w:rsidRPr="0004325B">
        <w:rPr>
          <w:rFonts w:ascii="Trebuchet MS" w:hAnsi="Trebuchet MS" w:cs="Calibri"/>
          <w:sz w:val="20"/>
          <w:szCs w:val="20"/>
        </w:rPr>
        <w:t>CPD log updated and submitted by 5th of each calendar month</w:t>
      </w:r>
    </w:p>
    <w:p w14:paraId="31EE9350" w14:textId="77777777" w:rsidR="00DB728E" w:rsidRPr="0004325B" w:rsidRDefault="00DB728E" w:rsidP="00DB728E">
      <w:pPr>
        <w:autoSpaceDE w:val="0"/>
        <w:autoSpaceDN w:val="0"/>
        <w:adjustRightInd w:val="0"/>
        <w:rPr>
          <w:rFonts w:ascii="Trebuchet MS" w:hAnsi="Trebuchet MS" w:cs="Calibri"/>
          <w:b/>
          <w:sz w:val="20"/>
          <w:szCs w:val="20"/>
        </w:rPr>
      </w:pPr>
    </w:p>
    <w:p w14:paraId="3298F82B" w14:textId="7FF538D5" w:rsidR="00DB728E" w:rsidRPr="0004325B" w:rsidRDefault="000B1AB9" w:rsidP="00DB728E">
      <w:pPr>
        <w:rPr>
          <w:rFonts w:ascii="Trebuchet MS" w:hAnsi="Trebuchet MS" w:cs="Calibri"/>
          <w:b/>
          <w:sz w:val="20"/>
          <w:szCs w:val="20"/>
        </w:rPr>
      </w:pPr>
      <w:r w:rsidRPr="0004325B">
        <w:rPr>
          <w:rFonts w:ascii="Trebuchet MS" w:hAnsi="Trebuchet MS" w:cs="Calibri"/>
          <w:b/>
          <w:sz w:val="20"/>
          <w:szCs w:val="20"/>
        </w:rPr>
        <w:t>Skills and Knowledge</w:t>
      </w:r>
    </w:p>
    <w:p w14:paraId="25B1EF64" w14:textId="60E4581A" w:rsidR="00DB728E" w:rsidRPr="0004325B" w:rsidRDefault="00DB728E" w:rsidP="00DB728E">
      <w:pPr>
        <w:pStyle w:val="ListParagraph"/>
        <w:numPr>
          <w:ilvl w:val="0"/>
          <w:numId w:val="8"/>
        </w:numPr>
        <w:rPr>
          <w:rFonts w:ascii="Trebuchet MS" w:hAnsi="Trebuchet MS"/>
          <w:sz w:val="20"/>
          <w:szCs w:val="20"/>
        </w:rPr>
      </w:pPr>
      <w:r w:rsidRPr="0004325B">
        <w:rPr>
          <w:rFonts w:ascii="Trebuchet MS" w:hAnsi="Trebuchet MS"/>
          <w:sz w:val="20"/>
          <w:szCs w:val="20"/>
        </w:rPr>
        <w:t>Process compliance</w:t>
      </w:r>
    </w:p>
    <w:p w14:paraId="3314C43F" w14:textId="254B149D" w:rsidR="00DB728E" w:rsidRPr="0004325B" w:rsidRDefault="00DB728E" w:rsidP="00DB728E">
      <w:pPr>
        <w:pStyle w:val="ListParagraph"/>
        <w:numPr>
          <w:ilvl w:val="0"/>
          <w:numId w:val="8"/>
        </w:numPr>
        <w:rPr>
          <w:rFonts w:ascii="Trebuchet MS" w:hAnsi="Trebuchet MS"/>
          <w:sz w:val="20"/>
          <w:szCs w:val="20"/>
        </w:rPr>
      </w:pPr>
      <w:r w:rsidRPr="0004325B">
        <w:rPr>
          <w:rFonts w:ascii="Trebuchet MS" w:hAnsi="Trebuchet MS"/>
          <w:sz w:val="20"/>
          <w:szCs w:val="20"/>
        </w:rPr>
        <w:t xml:space="preserve">Familiarisation with the </w:t>
      </w:r>
      <w:r w:rsidR="005303C5">
        <w:rPr>
          <w:rFonts w:ascii="Trebuchet MS" w:hAnsi="Trebuchet MS"/>
          <w:sz w:val="20"/>
          <w:szCs w:val="20"/>
        </w:rPr>
        <w:t>Awarding Organisation (</w:t>
      </w:r>
      <w:r w:rsidRPr="0004325B">
        <w:rPr>
          <w:rFonts w:ascii="Trebuchet MS" w:hAnsi="Trebuchet MS"/>
          <w:sz w:val="20"/>
          <w:szCs w:val="20"/>
        </w:rPr>
        <w:t>AO</w:t>
      </w:r>
      <w:r w:rsidR="005303C5">
        <w:rPr>
          <w:rFonts w:ascii="Trebuchet MS" w:hAnsi="Trebuchet MS"/>
          <w:sz w:val="20"/>
          <w:szCs w:val="20"/>
        </w:rPr>
        <w:t>)</w:t>
      </w:r>
      <w:r w:rsidRPr="0004325B">
        <w:rPr>
          <w:rFonts w:ascii="Trebuchet MS" w:hAnsi="Trebuchet MS"/>
          <w:sz w:val="20"/>
          <w:szCs w:val="20"/>
        </w:rPr>
        <w:t xml:space="preserve"> standards</w:t>
      </w:r>
    </w:p>
    <w:p w14:paraId="0B736230" w14:textId="50CC37CD" w:rsidR="00DB728E" w:rsidRPr="0004325B" w:rsidRDefault="00DB728E" w:rsidP="00DB728E">
      <w:pPr>
        <w:pStyle w:val="ListParagraph"/>
        <w:numPr>
          <w:ilvl w:val="0"/>
          <w:numId w:val="8"/>
        </w:numPr>
        <w:rPr>
          <w:rFonts w:ascii="Trebuchet MS" w:hAnsi="Trebuchet MS"/>
          <w:sz w:val="20"/>
          <w:szCs w:val="20"/>
        </w:rPr>
      </w:pPr>
      <w:r w:rsidRPr="0004325B">
        <w:rPr>
          <w:rFonts w:ascii="Trebuchet MS" w:hAnsi="Trebuchet MS"/>
          <w:sz w:val="20"/>
          <w:szCs w:val="20"/>
        </w:rPr>
        <w:t>Familiarisation with the Ofsted CIF 2015 and EIF 2019</w:t>
      </w:r>
    </w:p>
    <w:p w14:paraId="48348D3E" w14:textId="77777777" w:rsidR="00DB728E" w:rsidRPr="0004325B" w:rsidRDefault="00DB728E" w:rsidP="00DB728E">
      <w:pPr>
        <w:pStyle w:val="ListParagraph"/>
        <w:numPr>
          <w:ilvl w:val="0"/>
          <w:numId w:val="8"/>
        </w:numPr>
        <w:rPr>
          <w:rFonts w:ascii="Trebuchet MS" w:hAnsi="Trebuchet MS"/>
          <w:sz w:val="20"/>
          <w:szCs w:val="20"/>
        </w:rPr>
      </w:pPr>
      <w:r w:rsidRPr="0004325B">
        <w:rPr>
          <w:rFonts w:ascii="Trebuchet MS" w:hAnsi="Trebuchet MS"/>
          <w:sz w:val="20"/>
          <w:szCs w:val="20"/>
        </w:rPr>
        <w:t>Ability to understand, interpret and comply with company policies, process and employment law</w:t>
      </w:r>
    </w:p>
    <w:p w14:paraId="45F0A5DA" w14:textId="1801567C" w:rsidR="00DB728E" w:rsidRPr="002B548A" w:rsidRDefault="00DB728E" w:rsidP="00DB728E">
      <w:pPr>
        <w:pStyle w:val="ListParagraph"/>
        <w:numPr>
          <w:ilvl w:val="0"/>
          <w:numId w:val="8"/>
        </w:numPr>
        <w:rPr>
          <w:rFonts w:ascii="Trebuchet MS" w:hAnsi="Trebuchet MS"/>
          <w:sz w:val="20"/>
          <w:szCs w:val="20"/>
        </w:rPr>
      </w:pPr>
      <w:r w:rsidRPr="002B548A">
        <w:rPr>
          <w:rFonts w:ascii="Trebuchet MS" w:hAnsi="Trebuchet MS"/>
          <w:sz w:val="20"/>
          <w:szCs w:val="20"/>
        </w:rPr>
        <w:t>Experience in the</w:t>
      </w:r>
      <w:r w:rsidR="00D14ECE" w:rsidRPr="002B548A">
        <w:rPr>
          <w:rFonts w:ascii="Trebuchet MS" w:hAnsi="Trebuchet MS"/>
          <w:sz w:val="20"/>
          <w:szCs w:val="20"/>
        </w:rPr>
        <w:t xml:space="preserve"> </w:t>
      </w:r>
      <w:r w:rsidR="002B548A" w:rsidRPr="002B548A">
        <w:rPr>
          <w:rFonts w:ascii="Trebuchet MS" w:hAnsi="Trebuchet MS"/>
          <w:sz w:val="20"/>
          <w:szCs w:val="20"/>
        </w:rPr>
        <w:t xml:space="preserve">IT </w:t>
      </w:r>
      <w:r w:rsidR="00D14ECE" w:rsidRPr="002B548A">
        <w:rPr>
          <w:rFonts w:ascii="Trebuchet MS" w:hAnsi="Trebuchet MS"/>
          <w:sz w:val="20"/>
          <w:szCs w:val="20"/>
        </w:rPr>
        <w:t>sector</w:t>
      </w:r>
      <w:r w:rsidRPr="002B548A">
        <w:rPr>
          <w:rFonts w:ascii="Trebuchet MS" w:hAnsi="Trebuchet MS"/>
          <w:sz w:val="20"/>
          <w:szCs w:val="20"/>
        </w:rPr>
        <w:t xml:space="preserve"> </w:t>
      </w:r>
      <w:r w:rsidR="006F4CA7" w:rsidRPr="002B548A">
        <w:rPr>
          <w:rFonts w:ascii="Trebuchet MS" w:hAnsi="Trebuchet MS"/>
          <w:sz w:val="20"/>
          <w:szCs w:val="20"/>
        </w:rPr>
        <w:t>and/or</w:t>
      </w:r>
      <w:r w:rsidR="003E2416" w:rsidRPr="002B548A">
        <w:rPr>
          <w:rFonts w:ascii="Trebuchet MS" w:hAnsi="Trebuchet MS"/>
          <w:sz w:val="20"/>
          <w:szCs w:val="20"/>
        </w:rPr>
        <w:t xml:space="preserve"> proven </w:t>
      </w:r>
      <w:r w:rsidR="006F4CA7" w:rsidRPr="002B548A">
        <w:rPr>
          <w:rFonts w:ascii="Trebuchet MS" w:hAnsi="Trebuchet MS"/>
          <w:sz w:val="20"/>
          <w:szCs w:val="20"/>
        </w:rPr>
        <w:t xml:space="preserve">timely achievements </w:t>
      </w:r>
      <w:r w:rsidR="003E2416" w:rsidRPr="002B548A">
        <w:rPr>
          <w:rFonts w:ascii="Trebuchet MS" w:hAnsi="Trebuchet MS"/>
          <w:sz w:val="20"/>
          <w:szCs w:val="20"/>
        </w:rPr>
        <w:t xml:space="preserve">track record of </w:t>
      </w:r>
      <w:r w:rsidR="006F4CA7" w:rsidRPr="002B548A">
        <w:rPr>
          <w:rFonts w:ascii="Trebuchet MS" w:hAnsi="Trebuchet MS"/>
          <w:sz w:val="20"/>
          <w:szCs w:val="20"/>
        </w:rPr>
        <w:t>a</w:t>
      </w:r>
      <w:r w:rsidR="002B548A" w:rsidRPr="002B548A">
        <w:rPr>
          <w:rFonts w:ascii="Trebuchet MS" w:hAnsi="Trebuchet MS"/>
          <w:sz w:val="20"/>
          <w:szCs w:val="20"/>
        </w:rPr>
        <w:t>n IT Technical Sales</w:t>
      </w:r>
      <w:r w:rsidR="006F4CA7" w:rsidRPr="002B548A">
        <w:rPr>
          <w:rFonts w:ascii="Trebuchet MS" w:hAnsi="Trebuchet MS"/>
          <w:sz w:val="20"/>
          <w:szCs w:val="20"/>
        </w:rPr>
        <w:t xml:space="preserve"> caseload. </w:t>
      </w:r>
    </w:p>
    <w:p w14:paraId="14A062D6" w14:textId="0B98BCB1" w:rsidR="00D14ECE" w:rsidRPr="00323B81" w:rsidRDefault="000B1AB9" w:rsidP="00154CD3">
      <w:pPr>
        <w:pStyle w:val="ListParagraph"/>
        <w:numPr>
          <w:ilvl w:val="0"/>
          <w:numId w:val="8"/>
        </w:numPr>
        <w:rPr>
          <w:rFonts w:ascii="Trebuchet MS" w:hAnsi="Trebuchet MS"/>
          <w:b/>
          <w:sz w:val="20"/>
          <w:szCs w:val="20"/>
        </w:rPr>
      </w:pPr>
      <w:r w:rsidRPr="00323B81">
        <w:rPr>
          <w:rFonts w:ascii="Trebuchet MS" w:hAnsi="Trebuchet MS"/>
          <w:sz w:val="20"/>
          <w:szCs w:val="20"/>
        </w:rPr>
        <w:t>Ability and willingness to travel</w:t>
      </w:r>
      <w:r w:rsidR="00323B81" w:rsidRPr="00323B81">
        <w:rPr>
          <w:rFonts w:ascii="Trebuchet MS" w:hAnsi="Trebuchet MS"/>
          <w:sz w:val="20"/>
          <w:szCs w:val="20"/>
        </w:rPr>
        <w:t xml:space="preserve"> (on occasion)</w:t>
      </w:r>
    </w:p>
    <w:p w14:paraId="317C28A5" w14:textId="77777777" w:rsidR="002043E4" w:rsidRDefault="002043E4" w:rsidP="00DB728E">
      <w:pPr>
        <w:rPr>
          <w:rFonts w:ascii="Trebuchet MS" w:hAnsi="Trebuchet MS" w:cs="Calibri"/>
          <w:b/>
          <w:sz w:val="20"/>
          <w:szCs w:val="20"/>
        </w:rPr>
      </w:pPr>
    </w:p>
    <w:p w14:paraId="1DC9C7D0" w14:textId="5D26B860" w:rsidR="00DB728E" w:rsidRPr="0004325B" w:rsidRDefault="00DB728E" w:rsidP="00DB728E">
      <w:pPr>
        <w:rPr>
          <w:rFonts w:ascii="Trebuchet MS" w:hAnsi="Trebuchet MS" w:cs="Calibri"/>
          <w:b/>
          <w:sz w:val="20"/>
          <w:szCs w:val="20"/>
        </w:rPr>
      </w:pPr>
      <w:r w:rsidRPr="00766AF3">
        <w:rPr>
          <w:rFonts w:ascii="Trebuchet MS" w:hAnsi="Trebuchet MS" w:cs="Calibri"/>
          <w:b/>
          <w:sz w:val="20"/>
          <w:szCs w:val="20"/>
        </w:rPr>
        <w:t>Competencies</w:t>
      </w:r>
    </w:p>
    <w:p w14:paraId="6619EA00"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Self-Management</w:t>
      </w:r>
    </w:p>
    <w:p w14:paraId="0B32E5F5"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Effective Communication</w:t>
      </w:r>
    </w:p>
    <w:p w14:paraId="4D5ECA2C"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Technical Expertise &amp; Professionalism</w:t>
      </w:r>
    </w:p>
    <w:p w14:paraId="487EDD0A"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Drive for Excellence</w:t>
      </w:r>
    </w:p>
    <w:p w14:paraId="45F2A76B"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Customer Service</w:t>
      </w:r>
    </w:p>
    <w:p w14:paraId="32409D59" w14:textId="77777777" w:rsidR="00DB728E" w:rsidRPr="00DB728E" w:rsidRDefault="00DB728E" w:rsidP="00DB728E">
      <w:pPr>
        <w:pStyle w:val="NoSpacing"/>
        <w:numPr>
          <w:ilvl w:val="0"/>
          <w:numId w:val="9"/>
        </w:numPr>
        <w:rPr>
          <w:rFonts w:ascii="Trebuchet MS" w:hAnsi="Trebuchet MS"/>
          <w:sz w:val="20"/>
          <w:szCs w:val="20"/>
        </w:rPr>
      </w:pPr>
      <w:r w:rsidRPr="00DB728E">
        <w:rPr>
          <w:rFonts w:ascii="Trebuchet MS" w:hAnsi="Trebuchet MS"/>
          <w:sz w:val="20"/>
          <w:szCs w:val="20"/>
        </w:rPr>
        <w:t>Initiative &amp; Taking Ownership</w:t>
      </w:r>
    </w:p>
    <w:p w14:paraId="78ED7209" w14:textId="77777777" w:rsidR="00DB728E" w:rsidRPr="00DB728E" w:rsidRDefault="00DB728E" w:rsidP="00DB728E">
      <w:pPr>
        <w:rPr>
          <w:rFonts w:ascii="Trebuchet MS" w:hAnsi="Trebuchet MS" w:cs="Calibri"/>
          <w:b/>
          <w:sz w:val="20"/>
          <w:szCs w:val="20"/>
        </w:rPr>
      </w:pPr>
    </w:p>
    <w:p w14:paraId="624FAA12" w14:textId="4E6B397B" w:rsidR="001425A8" w:rsidRPr="00DB728E" w:rsidRDefault="001425A8" w:rsidP="00BA374D">
      <w:pPr>
        <w:rPr>
          <w:rFonts w:ascii="Trebuchet MS" w:hAnsi="Trebuchet MS"/>
          <w:sz w:val="20"/>
          <w:szCs w:val="20"/>
        </w:rPr>
      </w:pPr>
    </w:p>
    <w:p w14:paraId="5C482E9D" w14:textId="77777777" w:rsidR="00DF59E5" w:rsidRDefault="00DF59E5" w:rsidP="00BA374D">
      <w:pPr>
        <w:rPr>
          <w:rFonts w:ascii="Trebuchet MS" w:hAnsi="Trebuchet MS"/>
          <w:sz w:val="20"/>
          <w:szCs w:val="20"/>
        </w:rPr>
      </w:pPr>
    </w:p>
    <w:p w14:paraId="38124E0A" w14:textId="3CB3AFD1" w:rsidR="003C14B4" w:rsidRDefault="003C14B4" w:rsidP="00BA374D">
      <w:pPr>
        <w:rPr>
          <w:rFonts w:ascii="Trebuchet MS" w:hAnsi="Trebuchet MS"/>
          <w:b/>
          <w:bCs/>
          <w:color w:val="FF0000"/>
          <w:sz w:val="22"/>
          <w:szCs w:val="22"/>
        </w:rPr>
      </w:pPr>
    </w:p>
    <w:p w14:paraId="34765297" w14:textId="44088F08" w:rsidR="00BA374D" w:rsidRDefault="00DF59E5" w:rsidP="00BA374D">
      <w:pPr>
        <w:rPr>
          <w:rFonts w:ascii="Trebuchet MS" w:hAnsi="Trebuchet MS"/>
          <w:b/>
          <w:bCs/>
          <w:color w:val="FF0000"/>
          <w:sz w:val="22"/>
          <w:szCs w:val="22"/>
        </w:rPr>
      </w:pPr>
      <w:r>
        <w:rPr>
          <w:rFonts w:ascii="Trebuchet MS" w:hAnsi="Trebuchet MS"/>
          <w:b/>
          <w:bCs/>
          <w:color w:val="FF0000"/>
          <w:sz w:val="22"/>
          <w:szCs w:val="22"/>
        </w:rPr>
        <w:t>Meet the Firebrand Team</w:t>
      </w:r>
    </w:p>
    <w:p w14:paraId="1763F675" w14:textId="7E5880BE" w:rsidR="00DF59E5" w:rsidRDefault="00DF59E5" w:rsidP="00BA374D">
      <w:pPr>
        <w:rPr>
          <w:rFonts w:ascii="Trebuchet MS" w:hAnsi="Trebuchet MS"/>
          <w:b/>
          <w:bCs/>
          <w:color w:val="FF0000"/>
          <w:sz w:val="22"/>
          <w:szCs w:val="22"/>
        </w:rPr>
      </w:pPr>
    </w:p>
    <w:p w14:paraId="244FFE53" w14:textId="48B4FA67" w:rsidR="00DF59E5" w:rsidRPr="002E4974" w:rsidRDefault="002E4974" w:rsidP="00BA374D">
      <w:pPr>
        <w:rPr>
          <w:rFonts w:ascii="Trebuchet MS" w:hAnsi="Trebuchet MS"/>
          <w:bCs/>
          <w:sz w:val="20"/>
          <w:szCs w:val="20"/>
        </w:rPr>
      </w:pPr>
      <w:r w:rsidRPr="002E4974">
        <w:rPr>
          <w:rFonts w:ascii="Trebuchet MS" w:hAnsi="Trebuchet MS"/>
          <w:bCs/>
          <w:sz w:val="20"/>
          <w:szCs w:val="20"/>
        </w:rPr>
        <w:t>The people who work here make us the</w:t>
      </w:r>
      <w:r w:rsidR="005B4908">
        <w:rPr>
          <w:rFonts w:ascii="Trebuchet MS" w:hAnsi="Trebuchet MS"/>
          <w:bCs/>
          <w:sz w:val="20"/>
          <w:szCs w:val="20"/>
        </w:rPr>
        <w:t xml:space="preserve"> </w:t>
      </w:r>
      <w:r w:rsidRPr="002E4974">
        <w:rPr>
          <w:rFonts w:ascii="Trebuchet MS" w:hAnsi="Trebuchet MS"/>
          <w:bCs/>
          <w:sz w:val="20"/>
          <w:szCs w:val="20"/>
        </w:rPr>
        <w:t xml:space="preserve">company we are. </w:t>
      </w:r>
      <w:r w:rsidR="00DF59E5" w:rsidRPr="002E4974">
        <w:rPr>
          <w:rFonts w:ascii="Trebuchet MS" w:hAnsi="Trebuchet MS"/>
          <w:bCs/>
          <w:sz w:val="20"/>
          <w:szCs w:val="20"/>
        </w:rPr>
        <w:t>You’</w:t>
      </w:r>
      <w:r w:rsidRPr="002E4974">
        <w:rPr>
          <w:rFonts w:ascii="Trebuchet MS" w:hAnsi="Trebuchet MS"/>
          <w:bCs/>
          <w:sz w:val="20"/>
          <w:szCs w:val="20"/>
        </w:rPr>
        <w:t xml:space="preserve">ll be joining a </w:t>
      </w:r>
      <w:r w:rsidR="009146CF">
        <w:rPr>
          <w:rFonts w:ascii="Trebuchet MS" w:hAnsi="Trebuchet MS"/>
          <w:bCs/>
          <w:sz w:val="20"/>
          <w:szCs w:val="20"/>
        </w:rPr>
        <w:t xml:space="preserve">friendly, </w:t>
      </w:r>
      <w:r w:rsidRPr="002E4974">
        <w:rPr>
          <w:rFonts w:ascii="Trebuchet MS" w:hAnsi="Trebuchet MS"/>
          <w:bCs/>
          <w:sz w:val="20"/>
          <w:szCs w:val="20"/>
        </w:rPr>
        <w:t>talented and fun bunch</w:t>
      </w:r>
      <w:r w:rsidR="00DF59E5" w:rsidRPr="002E4974">
        <w:rPr>
          <w:rFonts w:ascii="Trebuchet MS" w:hAnsi="Trebuchet MS"/>
          <w:bCs/>
          <w:sz w:val="20"/>
          <w:szCs w:val="20"/>
        </w:rPr>
        <w:t xml:space="preserve">. </w:t>
      </w:r>
    </w:p>
    <w:p w14:paraId="6F7369FD" w14:textId="77777777" w:rsidR="00BA374D" w:rsidRDefault="00BA374D" w:rsidP="00BA374D">
      <w:pPr>
        <w:rPr>
          <w:rFonts w:ascii="Trebuchet MS" w:hAnsi="Trebuchet MS"/>
          <w:sz w:val="20"/>
          <w:szCs w:val="20"/>
        </w:rPr>
      </w:pPr>
    </w:p>
    <w:p w14:paraId="4C17BF18" w14:textId="237C2335" w:rsidR="00BA374D" w:rsidRDefault="002E4974" w:rsidP="00BA374D">
      <w:pPr>
        <w:rPr>
          <w:rFonts w:ascii="Trebuchet MS" w:hAnsi="Trebuchet MS"/>
          <w:b/>
          <w:bCs/>
          <w:color w:val="FF0000"/>
          <w:sz w:val="22"/>
          <w:szCs w:val="22"/>
        </w:rPr>
      </w:pPr>
      <w:r>
        <w:rPr>
          <w:rFonts w:ascii="Trebuchet MS" w:hAnsi="Trebuchet MS"/>
          <w:b/>
          <w:bCs/>
          <w:color w:val="FF0000"/>
          <w:sz w:val="22"/>
          <w:szCs w:val="22"/>
        </w:rPr>
        <w:t>Our c</w:t>
      </w:r>
      <w:r w:rsidR="00BA374D" w:rsidRPr="003C14B4">
        <w:rPr>
          <w:rFonts w:ascii="Trebuchet MS" w:hAnsi="Trebuchet MS"/>
          <w:b/>
          <w:bCs/>
          <w:color w:val="FF0000"/>
          <w:sz w:val="22"/>
          <w:szCs w:val="22"/>
        </w:rPr>
        <w:t>ompany code</w:t>
      </w:r>
    </w:p>
    <w:p w14:paraId="5BF26575" w14:textId="4C8770ED" w:rsidR="002E4974" w:rsidRDefault="002E4974" w:rsidP="00BA374D">
      <w:pPr>
        <w:rPr>
          <w:rFonts w:ascii="Trebuchet MS" w:hAnsi="Trebuchet MS"/>
          <w:b/>
          <w:bCs/>
          <w:color w:val="FF0000"/>
          <w:sz w:val="22"/>
          <w:szCs w:val="22"/>
        </w:rPr>
      </w:pPr>
    </w:p>
    <w:p w14:paraId="778749F0" w14:textId="4CE78006" w:rsidR="002D7CF0" w:rsidRDefault="00C04B32" w:rsidP="002D7CF0">
      <w:pPr>
        <w:rPr>
          <w:rFonts w:ascii="Trebuchet MS" w:hAnsi="Trebuchet MS"/>
          <w:bCs/>
          <w:sz w:val="20"/>
          <w:szCs w:val="20"/>
        </w:rPr>
      </w:pPr>
      <w:r>
        <w:rPr>
          <w:rFonts w:ascii="Trebuchet MS" w:hAnsi="Trebuchet MS"/>
          <w:bCs/>
          <w:sz w:val="20"/>
          <w:szCs w:val="20"/>
        </w:rPr>
        <w:t>We’</w:t>
      </w:r>
      <w:r w:rsidR="002D7CF0">
        <w:rPr>
          <w:rFonts w:ascii="Trebuchet MS" w:hAnsi="Trebuchet MS"/>
          <w:bCs/>
          <w:sz w:val="20"/>
          <w:szCs w:val="20"/>
        </w:rPr>
        <w:t xml:space="preserve">re very proud of our </w:t>
      </w:r>
      <w:r>
        <w:rPr>
          <w:rFonts w:ascii="Trebuchet MS" w:hAnsi="Trebuchet MS"/>
          <w:bCs/>
          <w:sz w:val="20"/>
          <w:szCs w:val="20"/>
        </w:rPr>
        <w:t>C</w:t>
      </w:r>
      <w:r w:rsidR="002D7CF0">
        <w:rPr>
          <w:rFonts w:ascii="Trebuchet MS" w:hAnsi="Trebuchet MS"/>
          <w:bCs/>
          <w:sz w:val="20"/>
          <w:szCs w:val="20"/>
        </w:rPr>
        <w:t xml:space="preserve">ompany Code which </w:t>
      </w:r>
      <w:r w:rsidR="002E4974">
        <w:rPr>
          <w:rFonts w:ascii="Trebuchet MS" w:hAnsi="Trebuchet MS"/>
          <w:bCs/>
          <w:sz w:val="20"/>
          <w:szCs w:val="20"/>
        </w:rPr>
        <w:t xml:space="preserve">was built </w:t>
      </w:r>
      <w:r w:rsidR="005443A2">
        <w:rPr>
          <w:rFonts w:ascii="Trebuchet MS" w:hAnsi="Trebuchet MS"/>
          <w:bCs/>
          <w:sz w:val="20"/>
          <w:szCs w:val="20"/>
        </w:rPr>
        <w:t xml:space="preserve">collaboratively by the </w:t>
      </w:r>
      <w:r w:rsidR="00907F11">
        <w:rPr>
          <w:rFonts w:ascii="Trebuchet MS" w:hAnsi="Trebuchet MS"/>
          <w:bCs/>
          <w:sz w:val="20"/>
          <w:szCs w:val="20"/>
        </w:rPr>
        <w:t xml:space="preserve">whole </w:t>
      </w:r>
      <w:r w:rsidR="002D7CF0">
        <w:rPr>
          <w:rFonts w:ascii="Trebuchet MS" w:hAnsi="Trebuchet MS"/>
          <w:bCs/>
          <w:sz w:val="20"/>
          <w:szCs w:val="20"/>
        </w:rPr>
        <w:t>Firebrand team. W</w:t>
      </w:r>
      <w:r w:rsidR="002E4974" w:rsidRPr="002E4974">
        <w:rPr>
          <w:rFonts w:ascii="Trebuchet MS" w:hAnsi="Trebuchet MS"/>
          <w:bCs/>
          <w:sz w:val="20"/>
          <w:szCs w:val="20"/>
        </w:rPr>
        <w:t>e live and breath</w:t>
      </w:r>
      <w:r w:rsidR="005443A2">
        <w:rPr>
          <w:rFonts w:ascii="Trebuchet MS" w:hAnsi="Trebuchet MS"/>
          <w:bCs/>
          <w:sz w:val="20"/>
          <w:szCs w:val="20"/>
        </w:rPr>
        <w:t>e</w:t>
      </w:r>
      <w:r w:rsidR="002E4974" w:rsidRPr="002E4974">
        <w:rPr>
          <w:rFonts w:ascii="Trebuchet MS" w:hAnsi="Trebuchet MS"/>
          <w:bCs/>
          <w:sz w:val="20"/>
          <w:szCs w:val="20"/>
        </w:rPr>
        <w:t xml:space="preserve"> </w:t>
      </w:r>
      <w:r w:rsidR="005443A2">
        <w:rPr>
          <w:rFonts w:ascii="Trebuchet MS" w:hAnsi="Trebuchet MS"/>
          <w:bCs/>
          <w:sz w:val="20"/>
          <w:szCs w:val="20"/>
        </w:rPr>
        <w:t>it every da</w:t>
      </w:r>
      <w:r w:rsidR="002D7CF0">
        <w:rPr>
          <w:rFonts w:ascii="Trebuchet MS" w:hAnsi="Trebuchet MS"/>
          <w:bCs/>
          <w:sz w:val="20"/>
          <w:szCs w:val="20"/>
        </w:rPr>
        <w:t xml:space="preserve">y and </w:t>
      </w:r>
      <w:r w:rsidR="002E4974" w:rsidRPr="002E4974">
        <w:rPr>
          <w:rFonts w:ascii="Trebuchet MS" w:hAnsi="Trebuchet MS"/>
          <w:bCs/>
          <w:sz w:val="20"/>
          <w:szCs w:val="20"/>
        </w:rPr>
        <w:t>will expect</w:t>
      </w:r>
      <w:r w:rsidR="002D7CF0">
        <w:rPr>
          <w:rFonts w:ascii="Trebuchet MS" w:hAnsi="Trebuchet MS"/>
          <w:bCs/>
          <w:sz w:val="20"/>
          <w:szCs w:val="20"/>
        </w:rPr>
        <w:t xml:space="preserve"> you to</w:t>
      </w:r>
      <w:r w:rsidR="005B4908">
        <w:rPr>
          <w:rFonts w:ascii="Trebuchet MS" w:hAnsi="Trebuchet MS"/>
          <w:bCs/>
          <w:sz w:val="20"/>
          <w:szCs w:val="20"/>
        </w:rPr>
        <w:t xml:space="preserve"> do so</w:t>
      </w:r>
      <w:r w:rsidR="002D7CF0">
        <w:rPr>
          <w:rFonts w:ascii="Trebuchet MS" w:hAnsi="Trebuchet MS"/>
          <w:bCs/>
          <w:sz w:val="20"/>
          <w:szCs w:val="20"/>
        </w:rPr>
        <w:t xml:space="preserve"> too</w:t>
      </w:r>
      <w:r w:rsidR="00EB0A54">
        <w:rPr>
          <w:rFonts w:ascii="Trebuchet MS" w:hAnsi="Trebuchet MS"/>
          <w:bCs/>
          <w:sz w:val="20"/>
          <w:szCs w:val="20"/>
        </w:rPr>
        <w:t xml:space="preserve">. As you get to know the business and your </w:t>
      </w:r>
      <w:r w:rsidR="00BE7B4F">
        <w:rPr>
          <w:rFonts w:ascii="Trebuchet MS" w:hAnsi="Trebuchet MS"/>
          <w:bCs/>
          <w:sz w:val="20"/>
          <w:szCs w:val="20"/>
        </w:rPr>
        <w:t>colleagues, you’ll see how our c</w:t>
      </w:r>
      <w:r w:rsidR="00EB0A54">
        <w:rPr>
          <w:rFonts w:ascii="Trebuchet MS" w:hAnsi="Trebuchet MS"/>
          <w:bCs/>
          <w:sz w:val="20"/>
          <w:szCs w:val="20"/>
        </w:rPr>
        <w:t>ode comes to life.</w:t>
      </w:r>
    </w:p>
    <w:p w14:paraId="7087A743" w14:textId="77777777" w:rsidR="002D7CF0" w:rsidRDefault="002D7CF0" w:rsidP="002D7CF0">
      <w:pPr>
        <w:rPr>
          <w:rFonts w:ascii="Trebuchet MS" w:hAnsi="Trebuchet MS"/>
          <w:bCs/>
          <w:sz w:val="20"/>
          <w:szCs w:val="20"/>
        </w:rPr>
      </w:pPr>
    </w:p>
    <w:p w14:paraId="10853EEC" w14:textId="77777777"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Hungry</w:t>
      </w:r>
      <w:r w:rsidRPr="0081417B">
        <w:rPr>
          <w:rFonts w:ascii="Trebuchet MS" w:hAnsi="Trebuchet MS"/>
          <w:color w:val="262626"/>
          <w:sz w:val="20"/>
          <w:szCs w:val="20"/>
        </w:rPr>
        <w:t> – Be successful, hit your targets and get better at what you do</w:t>
      </w:r>
    </w:p>
    <w:p w14:paraId="589B03F8" w14:textId="77777777"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Open</w:t>
      </w:r>
      <w:r w:rsidRPr="0081417B">
        <w:rPr>
          <w:rFonts w:ascii="Trebuchet MS" w:hAnsi="Trebuchet MS"/>
          <w:color w:val="262626"/>
          <w:sz w:val="20"/>
          <w:szCs w:val="20"/>
        </w:rPr>
        <w:t> – You</w:t>
      </w:r>
      <w:r w:rsidR="002D7CF0" w:rsidRPr="0081417B">
        <w:rPr>
          <w:rFonts w:ascii="Trebuchet MS" w:hAnsi="Trebuchet MS"/>
          <w:color w:val="262626"/>
          <w:sz w:val="20"/>
          <w:szCs w:val="20"/>
        </w:rPr>
        <w:t>’re open to new ideas and change</w:t>
      </w:r>
    </w:p>
    <w:p w14:paraId="6B673D3C" w14:textId="77777777" w:rsidR="002D7CF0"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Care</w:t>
      </w:r>
      <w:r w:rsidRPr="0081417B">
        <w:rPr>
          <w:rFonts w:ascii="Trebuchet MS" w:hAnsi="Trebuchet MS"/>
          <w:color w:val="262626"/>
          <w:sz w:val="20"/>
          <w:szCs w:val="20"/>
        </w:rPr>
        <w:t> – We care about what we do an</w:t>
      </w:r>
      <w:r w:rsidR="002D7CF0" w:rsidRPr="0081417B">
        <w:rPr>
          <w:rFonts w:ascii="Trebuchet MS" w:hAnsi="Trebuchet MS"/>
          <w:color w:val="262626"/>
          <w:sz w:val="20"/>
          <w:szCs w:val="20"/>
        </w:rPr>
        <w:t>d act with honesty and integrity</w:t>
      </w:r>
    </w:p>
    <w:p w14:paraId="3993B19D" w14:textId="075BE4DA" w:rsidR="002E4974" w:rsidRPr="0081417B" w:rsidRDefault="002E4974" w:rsidP="002D7CF0">
      <w:pPr>
        <w:rPr>
          <w:rFonts w:ascii="Trebuchet MS" w:hAnsi="Trebuchet MS"/>
          <w:color w:val="262626"/>
          <w:sz w:val="20"/>
          <w:szCs w:val="20"/>
        </w:rPr>
      </w:pPr>
      <w:r w:rsidRPr="0081417B">
        <w:rPr>
          <w:rStyle w:val="Strong"/>
          <w:rFonts w:ascii="Trebuchet MS" w:hAnsi="Trebuchet MS"/>
          <w:color w:val="262626"/>
          <w:sz w:val="20"/>
          <w:szCs w:val="20"/>
        </w:rPr>
        <w:t>Fun</w:t>
      </w:r>
      <w:r w:rsidRPr="0081417B">
        <w:rPr>
          <w:rFonts w:ascii="Trebuchet MS" w:hAnsi="Trebuchet MS"/>
          <w:color w:val="262626"/>
          <w:sz w:val="20"/>
          <w:szCs w:val="20"/>
        </w:rPr>
        <w:t> – Work should be fun, fulfilling and exciting</w:t>
      </w:r>
    </w:p>
    <w:p w14:paraId="2C0DF9D3" w14:textId="5F29F587" w:rsidR="00BA374D" w:rsidRPr="0081417B" w:rsidRDefault="00BA374D" w:rsidP="00BA374D">
      <w:pPr>
        <w:rPr>
          <w:rFonts w:ascii="Trebuchet MS" w:hAnsi="Trebuchet MS"/>
          <w:sz w:val="20"/>
          <w:szCs w:val="20"/>
        </w:rPr>
      </w:pPr>
    </w:p>
    <w:p w14:paraId="4F339E2C" w14:textId="77777777" w:rsidR="003C14B4" w:rsidRPr="0081417B" w:rsidRDefault="003C14B4" w:rsidP="00BA374D">
      <w:pPr>
        <w:rPr>
          <w:rFonts w:ascii="Trebuchet MS" w:hAnsi="Trebuchet MS"/>
          <w:b/>
          <w:bCs/>
          <w:color w:val="FF0000"/>
          <w:sz w:val="20"/>
          <w:szCs w:val="20"/>
        </w:rPr>
      </w:pPr>
    </w:p>
    <w:p w14:paraId="2F35E45A" w14:textId="098D042B" w:rsidR="00BA374D" w:rsidRPr="003C14B4" w:rsidRDefault="002D7CF0" w:rsidP="00BA374D">
      <w:pPr>
        <w:rPr>
          <w:rFonts w:ascii="Trebuchet MS" w:hAnsi="Trebuchet MS"/>
          <w:b/>
          <w:bCs/>
          <w:color w:val="FF0000"/>
          <w:sz w:val="22"/>
          <w:szCs w:val="22"/>
        </w:rPr>
      </w:pPr>
      <w:r>
        <w:rPr>
          <w:rFonts w:ascii="Trebuchet MS" w:hAnsi="Trebuchet MS"/>
          <w:b/>
          <w:bCs/>
          <w:color w:val="FF0000"/>
          <w:sz w:val="22"/>
          <w:szCs w:val="22"/>
        </w:rPr>
        <w:t>You can f</w:t>
      </w:r>
      <w:r w:rsidR="00BA374D" w:rsidRPr="003C14B4">
        <w:rPr>
          <w:rFonts w:ascii="Trebuchet MS" w:hAnsi="Trebuchet MS"/>
          <w:b/>
          <w:bCs/>
          <w:color w:val="FF0000"/>
          <w:sz w:val="22"/>
          <w:szCs w:val="22"/>
        </w:rPr>
        <w:t>ind out more about us</w:t>
      </w:r>
      <w:r>
        <w:rPr>
          <w:rFonts w:ascii="Trebuchet MS" w:hAnsi="Trebuchet MS"/>
          <w:b/>
          <w:bCs/>
          <w:color w:val="FF0000"/>
          <w:sz w:val="22"/>
          <w:szCs w:val="22"/>
        </w:rPr>
        <w:t xml:space="preserve"> here</w:t>
      </w:r>
    </w:p>
    <w:p w14:paraId="6C812DB9" w14:textId="6EE04E77" w:rsidR="003C14B4" w:rsidRDefault="003C14B4" w:rsidP="00BA374D">
      <w:pPr>
        <w:rPr>
          <w:rFonts w:ascii="Trebuchet MS" w:hAnsi="Trebuchet MS"/>
          <w:b/>
          <w:bCs/>
          <w:color w:val="FF0000"/>
          <w:sz w:val="20"/>
          <w:szCs w:val="20"/>
        </w:rPr>
      </w:pPr>
    </w:p>
    <w:p w14:paraId="2E2F2DC2" w14:textId="0DEC2999" w:rsidR="005B4908" w:rsidRPr="005B4908" w:rsidRDefault="005B4908" w:rsidP="00BA374D">
      <w:pPr>
        <w:rPr>
          <w:rFonts w:ascii="Trebuchet MS" w:hAnsi="Trebuchet MS"/>
          <w:bCs/>
          <w:sz w:val="20"/>
          <w:szCs w:val="20"/>
        </w:rPr>
      </w:pPr>
      <w:r w:rsidRPr="005B4908">
        <w:rPr>
          <w:rFonts w:ascii="Trebuchet MS" w:hAnsi="Trebuchet MS"/>
          <w:bCs/>
          <w:sz w:val="20"/>
          <w:szCs w:val="20"/>
        </w:rPr>
        <w:t>We look forward to welcoming you to Firebrand. But in the meantime, you can follow what we do and find out mor</w:t>
      </w:r>
      <w:r w:rsidR="0081417B">
        <w:rPr>
          <w:rFonts w:ascii="Trebuchet MS" w:hAnsi="Trebuchet MS"/>
          <w:bCs/>
          <w:sz w:val="20"/>
          <w:szCs w:val="20"/>
        </w:rPr>
        <w:t>e about how we do it.</w:t>
      </w:r>
    </w:p>
    <w:p w14:paraId="0DB4D200" w14:textId="77777777" w:rsidR="005B4908" w:rsidRPr="002D7CF0" w:rsidRDefault="005B4908" w:rsidP="00BA374D">
      <w:pPr>
        <w:rPr>
          <w:rFonts w:ascii="Trebuchet MS" w:hAnsi="Trebuchet MS"/>
          <w:b/>
          <w:bCs/>
          <w:color w:val="FF0000"/>
          <w:sz w:val="20"/>
          <w:szCs w:val="20"/>
        </w:rPr>
      </w:pPr>
    </w:p>
    <w:p w14:paraId="7E324B20" w14:textId="77777777" w:rsidR="005B4908" w:rsidRDefault="005B4908" w:rsidP="00BA374D">
      <w:pPr>
        <w:rPr>
          <w:rFonts w:ascii="Trebuchet MS" w:hAnsi="Trebuchet MS"/>
          <w:b/>
          <w:bCs/>
          <w:color w:val="000000" w:themeColor="text1"/>
          <w:sz w:val="20"/>
          <w:szCs w:val="20"/>
        </w:rPr>
      </w:pPr>
    </w:p>
    <w:p w14:paraId="260B928F" w14:textId="42C79880" w:rsidR="003C14B4" w:rsidRPr="00E47B10" w:rsidRDefault="002D7CF0" w:rsidP="00BA374D">
      <w:pPr>
        <w:rPr>
          <w:rFonts w:ascii="Trebuchet MS" w:hAnsi="Trebuchet MS"/>
          <w:b/>
          <w:bCs/>
          <w:color w:val="000000" w:themeColor="text1"/>
          <w:sz w:val="20"/>
          <w:szCs w:val="20"/>
        </w:rPr>
      </w:pPr>
      <w:r w:rsidRPr="00E47B10">
        <w:rPr>
          <w:rFonts w:ascii="Trebuchet MS" w:hAnsi="Trebuchet MS"/>
          <w:b/>
          <w:bCs/>
          <w:color w:val="000000" w:themeColor="text1"/>
          <w:sz w:val="20"/>
          <w:szCs w:val="20"/>
        </w:rPr>
        <w:t>Our website</w:t>
      </w:r>
    </w:p>
    <w:p w14:paraId="5AE8AE5A" w14:textId="76F4A656" w:rsidR="002D7CF0" w:rsidRPr="00E47B10" w:rsidRDefault="002D7CF0" w:rsidP="00BA374D">
      <w:pPr>
        <w:rPr>
          <w:rFonts w:ascii="Trebuchet MS" w:hAnsi="Trebuchet MS"/>
          <w:sz w:val="20"/>
          <w:szCs w:val="20"/>
        </w:rPr>
      </w:pPr>
      <w:hyperlink r:id="rId11" w:history="1">
        <w:r w:rsidRPr="00E47B10">
          <w:rPr>
            <w:rStyle w:val="Hyperlink"/>
            <w:rFonts w:ascii="Trebuchet MS" w:hAnsi="Trebuchet MS"/>
            <w:sz w:val="20"/>
            <w:szCs w:val="20"/>
          </w:rPr>
          <w:t>https://firebrand.training/</w:t>
        </w:r>
      </w:hyperlink>
    </w:p>
    <w:p w14:paraId="229E3A70" w14:textId="2B34A4A5" w:rsidR="00E47B10" w:rsidRPr="00E47B10" w:rsidRDefault="00E47B10" w:rsidP="00BA374D">
      <w:pPr>
        <w:rPr>
          <w:rFonts w:ascii="Trebuchet MS" w:hAnsi="Trebuchet MS"/>
          <w:sz w:val="20"/>
          <w:szCs w:val="20"/>
        </w:rPr>
      </w:pPr>
    </w:p>
    <w:p w14:paraId="1D9D0C22" w14:textId="0182E831" w:rsidR="00E47B10" w:rsidRPr="00E47B10" w:rsidRDefault="00E47B10" w:rsidP="00BA374D">
      <w:pPr>
        <w:rPr>
          <w:rFonts w:ascii="Trebuchet MS" w:hAnsi="Trebuchet MS"/>
          <w:sz w:val="20"/>
          <w:szCs w:val="20"/>
        </w:rPr>
      </w:pPr>
      <w:hyperlink r:id="rId12" w:history="1">
        <w:r w:rsidRPr="00E47B10">
          <w:rPr>
            <w:rStyle w:val="Hyperlink"/>
            <w:rFonts w:ascii="Trebuchet MS" w:hAnsi="Trebuchet MS"/>
            <w:sz w:val="20"/>
            <w:szCs w:val="20"/>
          </w:rPr>
          <w:t>https://firebrand.training/uk/apprenticeships</w:t>
        </w:r>
      </w:hyperlink>
    </w:p>
    <w:p w14:paraId="4A90378B" w14:textId="19AFBBC5" w:rsidR="002D7CF0" w:rsidRPr="00E47B10" w:rsidRDefault="002D7CF0" w:rsidP="00BA374D">
      <w:pPr>
        <w:rPr>
          <w:rFonts w:ascii="Trebuchet MS" w:hAnsi="Trebuchet MS"/>
          <w:sz w:val="20"/>
          <w:szCs w:val="20"/>
        </w:rPr>
      </w:pPr>
    </w:p>
    <w:p w14:paraId="05C33A1B" w14:textId="73E3C109" w:rsidR="002D7CF0" w:rsidRPr="00E47B10" w:rsidRDefault="002D7CF0" w:rsidP="00BA374D">
      <w:pPr>
        <w:rPr>
          <w:rFonts w:ascii="Trebuchet MS" w:hAnsi="Trebuchet MS"/>
          <w:b/>
          <w:sz w:val="20"/>
          <w:szCs w:val="20"/>
        </w:rPr>
      </w:pPr>
      <w:r w:rsidRPr="00E47B10">
        <w:rPr>
          <w:rFonts w:ascii="Trebuchet MS" w:hAnsi="Trebuchet MS"/>
          <w:b/>
          <w:sz w:val="20"/>
          <w:szCs w:val="20"/>
        </w:rPr>
        <w:t>Our blog</w:t>
      </w:r>
    </w:p>
    <w:p w14:paraId="03715EA6" w14:textId="00EA2EF2" w:rsidR="002D7CF0" w:rsidRPr="00E47B10" w:rsidRDefault="002D7CF0" w:rsidP="00BA374D">
      <w:pPr>
        <w:rPr>
          <w:rFonts w:ascii="Trebuchet MS" w:hAnsi="Trebuchet MS"/>
          <w:sz w:val="20"/>
          <w:szCs w:val="20"/>
        </w:rPr>
      </w:pPr>
      <w:hyperlink r:id="rId13" w:history="1">
        <w:r w:rsidRPr="00E47B10">
          <w:rPr>
            <w:rStyle w:val="Hyperlink"/>
            <w:rFonts w:ascii="Trebuchet MS" w:hAnsi="Trebuchet MS"/>
            <w:sz w:val="20"/>
            <w:szCs w:val="20"/>
          </w:rPr>
          <w:t>https://blog.firebrand.training/</w:t>
        </w:r>
      </w:hyperlink>
    </w:p>
    <w:p w14:paraId="5F82F505" w14:textId="3DFEA0CD" w:rsidR="002D7CF0" w:rsidRPr="00E47B10" w:rsidRDefault="002D7CF0" w:rsidP="00BA374D">
      <w:pPr>
        <w:rPr>
          <w:rFonts w:ascii="Trebuchet MS" w:hAnsi="Trebuchet MS"/>
          <w:sz w:val="20"/>
          <w:szCs w:val="20"/>
        </w:rPr>
      </w:pPr>
    </w:p>
    <w:p w14:paraId="6C6BA619" w14:textId="2319F2C7"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Facebook</w:t>
      </w:r>
      <w:r>
        <w:rPr>
          <w:rFonts w:ascii="Trebuchet MS" w:hAnsi="Trebuchet MS"/>
          <w:b/>
          <w:sz w:val="20"/>
          <w:szCs w:val="20"/>
        </w:rPr>
        <w:t xml:space="preserve"> page</w:t>
      </w:r>
    </w:p>
    <w:p w14:paraId="0C52041D" w14:textId="693BE831" w:rsidR="002D7CF0" w:rsidRPr="00E47B10" w:rsidRDefault="002D7CF0" w:rsidP="00BA374D">
      <w:pPr>
        <w:rPr>
          <w:rFonts w:ascii="Trebuchet MS" w:hAnsi="Trebuchet MS"/>
          <w:sz w:val="20"/>
          <w:szCs w:val="20"/>
        </w:rPr>
      </w:pPr>
      <w:hyperlink r:id="rId14" w:history="1">
        <w:r w:rsidRPr="00E47B10">
          <w:rPr>
            <w:rStyle w:val="Hyperlink"/>
            <w:rFonts w:ascii="Trebuchet MS" w:hAnsi="Trebuchet MS"/>
            <w:sz w:val="20"/>
            <w:szCs w:val="20"/>
          </w:rPr>
          <w:t>https://www.facebook.com/firebrand/</w:t>
        </w:r>
      </w:hyperlink>
    </w:p>
    <w:p w14:paraId="3A478C13" w14:textId="65D585E6" w:rsidR="002D7CF0" w:rsidRPr="00E47B10" w:rsidRDefault="002D7CF0" w:rsidP="00BA374D">
      <w:pPr>
        <w:rPr>
          <w:rFonts w:ascii="Trebuchet MS" w:hAnsi="Trebuchet MS"/>
          <w:sz w:val="20"/>
          <w:szCs w:val="20"/>
        </w:rPr>
      </w:pPr>
    </w:p>
    <w:p w14:paraId="4B7EAFF5" w14:textId="2C4CEF6E"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LinkedIn</w:t>
      </w:r>
      <w:r>
        <w:rPr>
          <w:rFonts w:ascii="Trebuchet MS" w:hAnsi="Trebuchet MS"/>
          <w:b/>
          <w:sz w:val="20"/>
          <w:szCs w:val="20"/>
        </w:rPr>
        <w:t xml:space="preserve"> page</w:t>
      </w:r>
    </w:p>
    <w:p w14:paraId="649853C7" w14:textId="00881FAB" w:rsidR="002D7CF0" w:rsidRPr="00E47B10" w:rsidRDefault="002D7CF0" w:rsidP="00BA374D">
      <w:pPr>
        <w:rPr>
          <w:rFonts w:ascii="Trebuchet MS" w:hAnsi="Trebuchet MS"/>
          <w:sz w:val="20"/>
          <w:szCs w:val="20"/>
        </w:rPr>
      </w:pPr>
      <w:hyperlink r:id="rId15" w:history="1">
        <w:r w:rsidRPr="00E47B10">
          <w:rPr>
            <w:rStyle w:val="Hyperlink"/>
            <w:rFonts w:ascii="Trebuchet MS" w:hAnsi="Trebuchet MS"/>
            <w:sz w:val="20"/>
            <w:szCs w:val="20"/>
          </w:rPr>
          <w:t>https://www.linkedin.com/company/firebrand-training</w:t>
        </w:r>
      </w:hyperlink>
    </w:p>
    <w:p w14:paraId="01339434" w14:textId="32C94165" w:rsidR="002D7CF0" w:rsidRPr="00E47B10" w:rsidRDefault="002D7CF0" w:rsidP="00BA374D">
      <w:pPr>
        <w:rPr>
          <w:rFonts w:ascii="Trebuchet MS" w:hAnsi="Trebuchet MS"/>
          <w:sz w:val="20"/>
          <w:szCs w:val="20"/>
        </w:rPr>
      </w:pPr>
    </w:p>
    <w:p w14:paraId="6DDE8F00" w14:textId="7113D94D" w:rsidR="002D7CF0" w:rsidRPr="00E47B10" w:rsidRDefault="005B4908" w:rsidP="00BA374D">
      <w:pPr>
        <w:rPr>
          <w:rFonts w:ascii="Trebuchet MS" w:hAnsi="Trebuchet MS"/>
          <w:b/>
          <w:sz w:val="20"/>
          <w:szCs w:val="20"/>
        </w:rPr>
      </w:pPr>
      <w:r>
        <w:rPr>
          <w:rFonts w:ascii="Trebuchet MS" w:hAnsi="Trebuchet MS"/>
          <w:b/>
          <w:sz w:val="20"/>
          <w:szCs w:val="20"/>
        </w:rPr>
        <w:t xml:space="preserve">Our </w:t>
      </w:r>
      <w:r w:rsidR="002D7CF0" w:rsidRPr="00E47B10">
        <w:rPr>
          <w:rFonts w:ascii="Trebuchet MS" w:hAnsi="Trebuchet MS"/>
          <w:b/>
          <w:sz w:val="20"/>
          <w:szCs w:val="20"/>
        </w:rPr>
        <w:t>Glassdoor</w:t>
      </w:r>
      <w:r>
        <w:rPr>
          <w:rFonts w:ascii="Trebuchet MS" w:hAnsi="Trebuchet MS"/>
          <w:b/>
          <w:sz w:val="20"/>
          <w:szCs w:val="20"/>
        </w:rPr>
        <w:t xml:space="preserve"> page</w:t>
      </w:r>
    </w:p>
    <w:p w14:paraId="375A0DBC" w14:textId="273A4511" w:rsidR="002D7CF0" w:rsidRPr="00E47B10" w:rsidRDefault="002D7CF0" w:rsidP="00BA374D">
      <w:pPr>
        <w:rPr>
          <w:rFonts w:ascii="Trebuchet MS" w:hAnsi="Trebuchet MS"/>
          <w:sz w:val="20"/>
          <w:szCs w:val="20"/>
        </w:rPr>
      </w:pPr>
      <w:hyperlink r:id="rId16" w:history="1">
        <w:r w:rsidRPr="00E47B10">
          <w:rPr>
            <w:rStyle w:val="Hyperlink"/>
            <w:rFonts w:ascii="Trebuchet MS" w:hAnsi="Trebuchet MS"/>
            <w:sz w:val="20"/>
            <w:szCs w:val="20"/>
          </w:rPr>
          <w:t>https://www.glassdoor.co.uk/Overview/Working-at-Firebrand-Training-EI_IE930294.11,29.htm</w:t>
        </w:r>
      </w:hyperlink>
    </w:p>
    <w:p w14:paraId="017871EC" w14:textId="04B72EEC" w:rsidR="002D7CF0" w:rsidRPr="00E47B10" w:rsidRDefault="002D7CF0" w:rsidP="00BA374D">
      <w:pPr>
        <w:rPr>
          <w:rFonts w:ascii="Trebuchet MS" w:hAnsi="Trebuchet MS"/>
          <w:sz w:val="20"/>
          <w:szCs w:val="20"/>
        </w:rPr>
      </w:pPr>
    </w:p>
    <w:p w14:paraId="028FD274" w14:textId="7D5A6596" w:rsidR="002D7CF0" w:rsidRPr="00E47B10" w:rsidRDefault="00570C9E" w:rsidP="00BA374D">
      <w:pPr>
        <w:rPr>
          <w:rFonts w:ascii="Trebuchet MS" w:hAnsi="Trebuchet MS"/>
          <w:b/>
          <w:sz w:val="20"/>
          <w:szCs w:val="20"/>
        </w:rPr>
      </w:pPr>
      <w:r>
        <w:rPr>
          <w:rFonts w:ascii="Trebuchet MS" w:hAnsi="Trebuchet MS"/>
          <w:b/>
          <w:sz w:val="20"/>
          <w:szCs w:val="20"/>
        </w:rPr>
        <w:t xml:space="preserve">See us on </w:t>
      </w:r>
      <w:r w:rsidR="002D7CF0" w:rsidRPr="00E47B10">
        <w:rPr>
          <w:rFonts w:ascii="Trebuchet MS" w:hAnsi="Trebuchet MS"/>
          <w:b/>
          <w:sz w:val="20"/>
          <w:szCs w:val="20"/>
        </w:rPr>
        <w:t>Instagram</w:t>
      </w:r>
    </w:p>
    <w:p w14:paraId="2475D1FC" w14:textId="0F17D7E2" w:rsidR="00BD599C" w:rsidRPr="006F0EB1" w:rsidRDefault="002D7CF0">
      <w:pPr>
        <w:rPr>
          <w:rFonts w:ascii="Trebuchet MS" w:hAnsi="Trebuchet MS"/>
          <w:b/>
          <w:bCs/>
          <w:color w:val="000000" w:themeColor="text1"/>
          <w:sz w:val="20"/>
          <w:szCs w:val="20"/>
        </w:rPr>
      </w:pPr>
      <w:hyperlink r:id="rId17" w:history="1">
        <w:r w:rsidRPr="00E47B10">
          <w:rPr>
            <w:rStyle w:val="Hyperlink"/>
            <w:rFonts w:ascii="Trebuchet MS" w:hAnsi="Trebuchet MS"/>
            <w:sz w:val="20"/>
            <w:szCs w:val="20"/>
          </w:rPr>
          <w:t>https://www.instagram.com/explore/locations/53249150/firebrand-training?hl=en</w:t>
        </w:r>
      </w:hyperlink>
    </w:p>
    <w:sectPr w:rsidR="00BD599C" w:rsidRPr="006F0EB1" w:rsidSect="006D710F">
      <w:headerReference w:type="even" r:id="rId18"/>
      <w:headerReference w:type="default" r:id="rId19"/>
      <w:footerReference w:type="default" r:id="rId20"/>
      <w:head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DC52" w14:textId="77777777" w:rsidR="000C043E" w:rsidRDefault="000C043E" w:rsidP="00540477">
      <w:r>
        <w:separator/>
      </w:r>
    </w:p>
  </w:endnote>
  <w:endnote w:type="continuationSeparator" w:id="0">
    <w:p w14:paraId="485E9B13" w14:textId="77777777" w:rsidR="000C043E" w:rsidRDefault="000C043E" w:rsidP="0054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177" w14:textId="77777777" w:rsidR="00820C98" w:rsidRDefault="00820C98">
    <w:pPr>
      <w:pStyle w:val="Footer"/>
    </w:pPr>
    <w:r>
      <w:rPr>
        <w:noProof/>
        <w:lang w:eastAsia="en-GB"/>
      </w:rPr>
      <w:drawing>
        <wp:anchor distT="0" distB="0" distL="114300" distR="114300" simplePos="0" relativeHeight="251661312" behindDoc="1" locked="0" layoutInCell="1" allowOverlap="1" wp14:anchorId="4E40D3DA" wp14:editId="280C201F">
          <wp:simplePos x="0" y="0"/>
          <wp:positionH relativeFrom="column">
            <wp:posOffset>1845137</wp:posOffset>
          </wp:positionH>
          <wp:positionV relativeFrom="paragraph">
            <wp:posOffset>-4039466</wp:posOffset>
          </wp:positionV>
          <wp:extent cx="5869940" cy="5869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b_wheel_cmyk_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69940" cy="58699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9EA3" w14:textId="77777777" w:rsidR="000C043E" w:rsidRDefault="000C043E" w:rsidP="00540477">
      <w:r>
        <w:separator/>
      </w:r>
    </w:p>
  </w:footnote>
  <w:footnote w:type="continuationSeparator" w:id="0">
    <w:p w14:paraId="55BB657F" w14:textId="77777777" w:rsidR="000C043E" w:rsidRDefault="000C043E" w:rsidP="0054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2F14" w14:textId="77777777" w:rsidR="00540477" w:rsidRDefault="00F633C4">
    <w:pPr>
      <w:pStyle w:val="Header"/>
    </w:pPr>
    <w:r>
      <w:rPr>
        <w:noProof/>
        <w:lang w:eastAsia="en-GB"/>
      </w:rPr>
      <w:pict w14:anchorId="18975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4" o:spid="_x0000_s1026" type="#_x0000_t75" alt="title page for courseware"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C32B" w14:textId="77777777" w:rsidR="00F42CCC" w:rsidRDefault="00F42CCC">
    <w:pPr>
      <w:pStyle w:val="Header"/>
    </w:pPr>
    <w:r>
      <w:rPr>
        <w:noProof/>
        <w:lang w:eastAsia="en-GB"/>
      </w:rPr>
      <w:drawing>
        <wp:anchor distT="0" distB="0" distL="114300" distR="114300" simplePos="0" relativeHeight="251663360" behindDoc="1" locked="0" layoutInCell="1" allowOverlap="1" wp14:anchorId="6260CF7D" wp14:editId="3704CD32">
          <wp:simplePos x="0" y="0"/>
          <wp:positionH relativeFrom="column">
            <wp:posOffset>-485775</wp:posOffset>
          </wp:positionH>
          <wp:positionV relativeFrom="paragraph">
            <wp:posOffset>-22225</wp:posOffset>
          </wp:positionV>
          <wp:extent cx="2266950" cy="415290"/>
          <wp:effectExtent l="0" t="0" r="0" b="3810"/>
          <wp:wrapTight wrapText="bothSides">
            <wp:wrapPolygon edited="0">
              <wp:start x="0" y="0"/>
              <wp:lineTo x="0" y="18826"/>
              <wp:lineTo x="545" y="20807"/>
              <wp:lineTo x="21055" y="20807"/>
              <wp:lineTo x="21418" y="18826"/>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background-guarente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6950" cy="415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AE0" w14:textId="77777777" w:rsidR="00540477" w:rsidRDefault="00F633C4">
    <w:pPr>
      <w:pStyle w:val="Header"/>
    </w:pPr>
    <w:r>
      <w:rPr>
        <w:noProof/>
        <w:lang w:eastAsia="en-GB"/>
      </w:rPr>
      <w:pict w14:anchorId="74391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83292953" o:spid="_x0000_s1025" type="#_x0000_t75" alt="title page for courseware"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title page for coursew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BA7"/>
    <w:multiLevelType w:val="hybridMultilevel"/>
    <w:tmpl w:val="A05A1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64EBF"/>
    <w:multiLevelType w:val="multilevel"/>
    <w:tmpl w:val="6BE0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A02E0D"/>
    <w:multiLevelType w:val="hybridMultilevel"/>
    <w:tmpl w:val="E5C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E03AEB"/>
    <w:multiLevelType w:val="hybridMultilevel"/>
    <w:tmpl w:val="14601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35268"/>
    <w:multiLevelType w:val="hybridMultilevel"/>
    <w:tmpl w:val="3C40E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46696A"/>
    <w:multiLevelType w:val="hybridMultilevel"/>
    <w:tmpl w:val="89E6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CB5BA8"/>
    <w:multiLevelType w:val="hybridMultilevel"/>
    <w:tmpl w:val="FE583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6D7B50"/>
    <w:multiLevelType w:val="hybridMultilevel"/>
    <w:tmpl w:val="F02AF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972871"/>
    <w:multiLevelType w:val="hybridMultilevel"/>
    <w:tmpl w:val="1A30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1973">
    <w:abstractNumId w:val="7"/>
  </w:num>
  <w:num w:numId="2" w16cid:durableId="601031609">
    <w:abstractNumId w:val="1"/>
  </w:num>
  <w:num w:numId="3" w16cid:durableId="1904178905">
    <w:abstractNumId w:val="3"/>
  </w:num>
  <w:num w:numId="4" w16cid:durableId="737289632">
    <w:abstractNumId w:val="4"/>
  </w:num>
  <w:num w:numId="5" w16cid:durableId="421684373">
    <w:abstractNumId w:val="5"/>
  </w:num>
  <w:num w:numId="6" w16cid:durableId="1442067288">
    <w:abstractNumId w:val="0"/>
  </w:num>
  <w:num w:numId="7" w16cid:durableId="1773740514">
    <w:abstractNumId w:val="8"/>
  </w:num>
  <w:num w:numId="8" w16cid:durableId="1714885857">
    <w:abstractNumId w:val="2"/>
  </w:num>
  <w:num w:numId="9" w16cid:durableId="872425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NjW0MDE1NTQxtjBX0lEKTi0uzszPAykwrAUAa35l8CwAAAA="/>
  </w:docVars>
  <w:rsids>
    <w:rsidRoot w:val="00E170F4"/>
    <w:rsid w:val="0004325B"/>
    <w:rsid w:val="00043EDB"/>
    <w:rsid w:val="00053916"/>
    <w:rsid w:val="00063498"/>
    <w:rsid w:val="00082422"/>
    <w:rsid w:val="00083F0D"/>
    <w:rsid w:val="00095B57"/>
    <w:rsid w:val="000B1AB9"/>
    <w:rsid w:val="000C043E"/>
    <w:rsid w:val="000F2F97"/>
    <w:rsid w:val="001425A8"/>
    <w:rsid w:val="0016642C"/>
    <w:rsid w:val="001832A0"/>
    <w:rsid w:val="001D2E01"/>
    <w:rsid w:val="001F316E"/>
    <w:rsid w:val="002043E4"/>
    <w:rsid w:val="002046C6"/>
    <w:rsid w:val="00226B89"/>
    <w:rsid w:val="002659F1"/>
    <w:rsid w:val="002B548A"/>
    <w:rsid w:val="002D7CF0"/>
    <w:rsid w:val="002E4974"/>
    <w:rsid w:val="002E49BB"/>
    <w:rsid w:val="002E71E8"/>
    <w:rsid w:val="002F21B2"/>
    <w:rsid w:val="002F5F56"/>
    <w:rsid w:val="00323B81"/>
    <w:rsid w:val="00325879"/>
    <w:rsid w:val="003C14B4"/>
    <w:rsid w:val="003E2416"/>
    <w:rsid w:val="00406E78"/>
    <w:rsid w:val="004459F5"/>
    <w:rsid w:val="00486564"/>
    <w:rsid w:val="004A37AE"/>
    <w:rsid w:val="004B3993"/>
    <w:rsid w:val="00525B5D"/>
    <w:rsid w:val="005303C5"/>
    <w:rsid w:val="00540477"/>
    <w:rsid w:val="005443A2"/>
    <w:rsid w:val="005450F2"/>
    <w:rsid w:val="0055669F"/>
    <w:rsid w:val="0056515B"/>
    <w:rsid w:val="00570C9E"/>
    <w:rsid w:val="005947FF"/>
    <w:rsid w:val="005B4908"/>
    <w:rsid w:val="005B4D3E"/>
    <w:rsid w:val="005B71CE"/>
    <w:rsid w:val="005C0303"/>
    <w:rsid w:val="005D4E5A"/>
    <w:rsid w:val="005D753C"/>
    <w:rsid w:val="006344BA"/>
    <w:rsid w:val="0068657E"/>
    <w:rsid w:val="006D2200"/>
    <w:rsid w:val="006D66FC"/>
    <w:rsid w:val="006D710F"/>
    <w:rsid w:val="006E05AC"/>
    <w:rsid w:val="006F0EB1"/>
    <w:rsid w:val="006F4CA7"/>
    <w:rsid w:val="00710001"/>
    <w:rsid w:val="007165EE"/>
    <w:rsid w:val="00723EE6"/>
    <w:rsid w:val="00726BF7"/>
    <w:rsid w:val="00766AF3"/>
    <w:rsid w:val="00771082"/>
    <w:rsid w:val="00785A92"/>
    <w:rsid w:val="007C5478"/>
    <w:rsid w:val="0081417B"/>
    <w:rsid w:val="00820C98"/>
    <w:rsid w:val="0083417E"/>
    <w:rsid w:val="00841105"/>
    <w:rsid w:val="00852A57"/>
    <w:rsid w:val="008838E9"/>
    <w:rsid w:val="008B26FE"/>
    <w:rsid w:val="008D3629"/>
    <w:rsid w:val="008F3C0E"/>
    <w:rsid w:val="00900A1E"/>
    <w:rsid w:val="00907F11"/>
    <w:rsid w:val="009146CF"/>
    <w:rsid w:val="009914EC"/>
    <w:rsid w:val="009A5ED0"/>
    <w:rsid w:val="009D5F4A"/>
    <w:rsid w:val="009E49A7"/>
    <w:rsid w:val="009F096C"/>
    <w:rsid w:val="00A5461D"/>
    <w:rsid w:val="00A7031B"/>
    <w:rsid w:val="00AD437A"/>
    <w:rsid w:val="00AD4F23"/>
    <w:rsid w:val="00AD6CB6"/>
    <w:rsid w:val="00AE3E31"/>
    <w:rsid w:val="00B36D02"/>
    <w:rsid w:val="00BA374D"/>
    <w:rsid w:val="00BC023E"/>
    <w:rsid w:val="00BD457A"/>
    <w:rsid w:val="00BD599C"/>
    <w:rsid w:val="00BE364B"/>
    <w:rsid w:val="00BE51BC"/>
    <w:rsid w:val="00BE7B4F"/>
    <w:rsid w:val="00C04B32"/>
    <w:rsid w:val="00C26CFE"/>
    <w:rsid w:val="00CB308E"/>
    <w:rsid w:val="00CC73A1"/>
    <w:rsid w:val="00CF508E"/>
    <w:rsid w:val="00D14ECE"/>
    <w:rsid w:val="00D15259"/>
    <w:rsid w:val="00D32630"/>
    <w:rsid w:val="00D42E1C"/>
    <w:rsid w:val="00D76879"/>
    <w:rsid w:val="00DB3BF8"/>
    <w:rsid w:val="00DB599E"/>
    <w:rsid w:val="00DB728E"/>
    <w:rsid w:val="00DD3F73"/>
    <w:rsid w:val="00DE638E"/>
    <w:rsid w:val="00DF59E5"/>
    <w:rsid w:val="00E170F4"/>
    <w:rsid w:val="00E47B10"/>
    <w:rsid w:val="00E50A84"/>
    <w:rsid w:val="00E67CAC"/>
    <w:rsid w:val="00E81DCE"/>
    <w:rsid w:val="00EA714F"/>
    <w:rsid w:val="00EB0A54"/>
    <w:rsid w:val="00EB5423"/>
    <w:rsid w:val="00ED165A"/>
    <w:rsid w:val="00F42CCC"/>
    <w:rsid w:val="00F633C4"/>
    <w:rsid w:val="00F7768F"/>
    <w:rsid w:val="00FF1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DD1D"/>
  <w15:chartTrackingRefBased/>
  <w15:docId w15:val="{F920106C-59AD-754F-BB0C-5084FF3D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461D"/>
    <w:pPr>
      <w:keepNext/>
      <w:keepLines/>
      <w:spacing w:before="240" w:line="259" w:lineRule="auto"/>
      <w:outlineLvl w:val="0"/>
    </w:pPr>
    <w:rPr>
      <w:rFonts w:ascii="Trebuchet MS" w:eastAsiaTheme="majorEastAsia" w:hAnsi="Trebuchet MS" w:cstheme="majorBidi"/>
      <w:color w:val="000000" w:themeColor="text1"/>
      <w:sz w:val="36"/>
      <w:szCs w:val="32"/>
    </w:rPr>
  </w:style>
  <w:style w:type="paragraph" w:styleId="Heading2">
    <w:name w:val="heading 2"/>
    <w:basedOn w:val="Normal"/>
    <w:next w:val="Normal"/>
    <w:link w:val="Heading2Char"/>
    <w:uiPriority w:val="9"/>
    <w:unhideWhenUsed/>
    <w:qFormat/>
    <w:rsid w:val="00A5461D"/>
    <w:pPr>
      <w:keepNext/>
      <w:keepLines/>
      <w:spacing w:before="40" w:line="259" w:lineRule="auto"/>
      <w:outlineLvl w:val="1"/>
    </w:pPr>
    <w:rPr>
      <w:rFonts w:ascii="Trebuchet MS" w:eastAsiaTheme="majorEastAsia" w:hAnsi="Trebuchet MS" w:cstheme="majorBidi"/>
      <w:color w:val="E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HeaderChar">
    <w:name w:val="Header Char"/>
    <w:basedOn w:val="DefaultParagraphFont"/>
    <w:link w:val="Header"/>
    <w:uiPriority w:val="99"/>
    <w:rsid w:val="00540477"/>
  </w:style>
  <w:style w:type="paragraph" w:styleId="Footer">
    <w:name w:val="footer"/>
    <w:basedOn w:val="Normal"/>
    <w:link w:val="FooterChar"/>
    <w:uiPriority w:val="99"/>
    <w:unhideWhenUsed/>
    <w:rsid w:val="00540477"/>
    <w:pPr>
      <w:tabs>
        <w:tab w:val="center" w:pos="4513"/>
        <w:tab w:val="right" w:pos="9026"/>
      </w:tabs>
    </w:pPr>
    <w:rPr>
      <w:rFonts w:ascii="Trebuchet MS" w:eastAsiaTheme="minorHAnsi" w:hAnsi="Trebuchet MS" w:cstheme="minorBidi"/>
      <w:szCs w:val="22"/>
    </w:rPr>
  </w:style>
  <w:style w:type="character" w:customStyle="1" w:styleId="FooterChar">
    <w:name w:val="Footer Char"/>
    <w:basedOn w:val="DefaultParagraphFont"/>
    <w:link w:val="Footer"/>
    <w:uiPriority w:val="99"/>
    <w:rsid w:val="00540477"/>
  </w:style>
  <w:style w:type="paragraph" w:customStyle="1" w:styleId="FirebrandText">
    <w:name w:val="Firebrand Text"/>
    <w:basedOn w:val="Normal"/>
    <w:link w:val="FirebrandTextChar"/>
    <w:qFormat/>
    <w:rsid w:val="0083417E"/>
    <w:pPr>
      <w:spacing w:after="160" w:line="259" w:lineRule="auto"/>
    </w:pPr>
    <w:rPr>
      <w:rFonts w:ascii="Trebuchet MS" w:eastAsiaTheme="minorHAnsi" w:hAnsi="Trebuchet MS" w:cstheme="minorBidi"/>
      <w:szCs w:val="22"/>
    </w:rPr>
  </w:style>
  <w:style w:type="character" w:customStyle="1" w:styleId="FirebrandTextChar">
    <w:name w:val="Firebrand Text Char"/>
    <w:basedOn w:val="DefaultParagraphFont"/>
    <w:link w:val="FirebrandText"/>
    <w:rsid w:val="0083417E"/>
    <w:rPr>
      <w:rFonts w:ascii="Trebuchet MS" w:hAnsi="Trebuchet MS"/>
      <w:sz w:val="24"/>
    </w:rPr>
  </w:style>
  <w:style w:type="paragraph" w:styleId="Title">
    <w:name w:val="Title"/>
    <w:basedOn w:val="Normal"/>
    <w:next w:val="Normal"/>
    <w:link w:val="TitleChar"/>
    <w:uiPriority w:val="10"/>
    <w:qFormat/>
    <w:rsid w:val="00900A1E"/>
    <w:pPr>
      <w:contextualSpacing/>
    </w:pPr>
    <w:rPr>
      <w:rFonts w:ascii="Trebuchet MS" w:eastAsiaTheme="majorEastAsia" w:hAnsi="Trebuchet MS"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900A1E"/>
    <w:rPr>
      <w:rFonts w:ascii="Trebuchet MS" w:eastAsiaTheme="majorEastAsia" w:hAnsi="Trebuchet MS" w:cstheme="majorBidi"/>
      <w:color w:val="FFFFFF" w:themeColor="background1"/>
      <w:spacing w:val="-10"/>
      <w:kern w:val="28"/>
      <w:sz w:val="44"/>
      <w:szCs w:val="56"/>
    </w:rPr>
  </w:style>
  <w:style w:type="character" w:customStyle="1" w:styleId="Heading2Char">
    <w:name w:val="Heading 2 Char"/>
    <w:basedOn w:val="DefaultParagraphFont"/>
    <w:link w:val="Heading2"/>
    <w:uiPriority w:val="9"/>
    <w:rsid w:val="00A5461D"/>
    <w:rPr>
      <w:rFonts w:ascii="Trebuchet MS" w:eastAsiaTheme="majorEastAsia" w:hAnsi="Trebuchet MS" w:cstheme="majorBidi"/>
      <w:color w:val="E00000"/>
      <w:sz w:val="28"/>
      <w:szCs w:val="26"/>
    </w:rPr>
  </w:style>
  <w:style w:type="character" w:customStyle="1" w:styleId="Heading1Char">
    <w:name w:val="Heading 1 Char"/>
    <w:basedOn w:val="DefaultParagraphFont"/>
    <w:link w:val="Heading1"/>
    <w:uiPriority w:val="9"/>
    <w:rsid w:val="00A5461D"/>
    <w:rPr>
      <w:rFonts w:ascii="Trebuchet MS" w:eastAsiaTheme="majorEastAsia" w:hAnsi="Trebuchet MS" w:cstheme="majorBidi"/>
      <w:color w:val="000000" w:themeColor="text1"/>
      <w:sz w:val="36"/>
      <w:szCs w:val="32"/>
    </w:rPr>
  </w:style>
  <w:style w:type="paragraph" w:styleId="BalloonText">
    <w:name w:val="Balloon Text"/>
    <w:basedOn w:val="Normal"/>
    <w:link w:val="BalloonTextChar"/>
    <w:uiPriority w:val="99"/>
    <w:semiHidden/>
    <w:unhideWhenUsed/>
    <w:rsid w:val="000634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498"/>
    <w:rPr>
      <w:rFonts w:ascii="Segoe UI" w:hAnsi="Segoe UI" w:cs="Segoe UI"/>
      <w:sz w:val="18"/>
      <w:szCs w:val="18"/>
    </w:rPr>
  </w:style>
  <w:style w:type="paragraph" w:styleId="ListParagraph">
    <w:name w:val="List Paragraph"/>
    <w:basedOn w:val="Normal"/>
    <w:uiPriority w:val="34"/>
    <w:qFormat/>
    <w:rsid w:val="00785A92"/>
    <w:pPr>
      <w:ind w:left="720"/>
    </w:pPr>
    <w:rPr>
      <w:rFonts w:ascii="Calibri" w:eastAsiaTheme="minorHAnsi" w:hAnsi="Calibri" w:cs="Calibri"/>
      <w:sz w:val="22"/>
      <w:szCs w:val="22"/>
    </w:rPr>
  </w:style>
  <w:style w:type="character" w:styleId="Hyperlink">
    <w:name w:val="Hyperlink"/>
    <w:basedOn w:val="DefaultParagraphFont"/>
    <w:uiPriority w:val="99"/>
    <w:unhideWhenUsed/>
    <w:rsid w:val="00785A92"/>
    <w:rPr>
      <w:color w:val="0563C1" w:themeColor="hyperlink"/>
      <w:u w:val="single"/>
    </w:rPr>
  </w:style>
  <w:style w:type="character" w:customStyle="1" w:styleId="normaltextrun">
    <w:name w:val="normaltextrun"/>
    <w:basedOn w:val="DefaultParagraphFont"/>
    <w:rsid w:val="00BA374D"/>
  </w:style>
  <w:style w:type="character" w:styleId="FollowedHyperlink">
    <w:name w:val="FollowedHyperlink"/>
    <w:basedOn w:val="DefaultParagraphFont"/>
    <w:uiPriority w:val="99"/>
    <w:semiHidden/>
    <w:unhideWhenUsed/>
    <w:rsid w:val="00406E78"/>
    <w:rPr>
      <w:color w:val="954F72" w:themeColor="followedHyperlink"/>
      <w:u w:val="single"/>
    </w:rPr>
  </w:style>
  <w:style w:type="character" w:styleId="Strong">
    <w:name w:val="Strong"/>
    <w:basedOn w:val="DefaultParagraphFont"/>
    <w:uiPriority w:val="22"/>
    <w:qFormat/>
    <w:rsid w:val="002E4974"/>
    <w:rPr>
      <w:b/>
      <w:bCs/>
    </w:rPr>
  </w:style>
  <w:style w:type="paragraph" w:styleId="NoSpacing">
    <w:name w:val="No Spacing"/>
    <w:uiPriority w:val="1"/>
    <w:qFormat/>
    <w:rsid w:val="00DB728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37AE"/>
    <w:rPr>
      <w:sz w:val="16"/>
      <w:szCs w:val="16"/>
    </w:rPr>
  </w:style>
  <w:style w:type="paragraph" w:styleId="CommentText">
    <w:name w:val="annotation text"/>
    <w:basedOn w:val="Normal"/>
    <w:link w:val="CommentTextChar"/>
    <w:uiPriority w:val="99"/>
    <w:semiHidden/>
    <w:unhideWhenUsed/>
    <w:rsid w:val="004A37AE"/>
    <w:rPr>
      <w:sz w:val="20"/>
      <w:szCs w:val="20"/>
    </w:rPr>
  </w:style>
  <w:style w:type="character" w:customStyle="1" w:styleId="CommentTextChar">
    <w:name w:val="Comment Text Char"/>
    <w:basedOn w:val="DefaultParagraphFont"/>
    <w:link w:val="CommentText"/>
    <w:uiPriority w:val="99"/>
    <w:semiHidden/>
    <w:rsid w:val="004A37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37AE"/>
    <w:rPr>
      <w:b/>
      <w:bCs/>
    </w:rPr>
  </w:style>
  <w:style w:type="character" w:customStyle="1" w:styleId="CommentSubjectChar">
    <w:name w:val="Comment Subject Char"/>
    <w:basedOn w:val="CommentTextChar"/>
    <w:link w:val="CommentSubject"/>
    <w:uiPriority w:val="99"/>
    <w:semiHidden/>
    <w:rsid w:val="004A37A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82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log.firebrand.train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firebrand.training/uk/apprenticeships" TargetMode="External"/><Relationship Id="rId17" Type="http://schemas.openxmlformats.org/officeDocument/2006/relationships/hyperlink" Target="https://www.instagram.com/explore/locations/53249150/firebrand-training?hl=en" TargetMode="External"/><Relationship Id="rId2" Type="http://schemas.openxmlformats.org/officeDocument/2006/relationships/customXml" Target="../customXml/item2.xml"/><Relationship Id="rId16" Type="http://schemas.openxmlformats.org/officeDocument/2006/relationships/hyperlink" Target="https://www.glassdoor.co.uk/Overview/Working-at-Firebrand-Training-EI_IE930294.11,29.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rebrand.training/" TargetMode="External"/><Relationship Id="rId5" Type="http://schemas.openxmlformats.org/officeDocument/2006/relationships/styles" Target="styles.xml"/><Relationship Id="rId15" Type="http://schemas.openxmlformats.org/officeDocument/2006/relationships/hyperlink" Target="https://www.linkedin.com/company/firebrand-training" TargetMode="External"/><Relationship Id="rId23" Type="http://schemas.openxmlformats.org/officeDocument/2006/relationships/theme" Target="theme/theme1.xml"/><Relationship Id="rId10" Type="http://schemas.openxmlformats.org/officeDocument/2006/relationships/hyperlink" Target="http://www.firebrandtraining.co.uk/awa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firebran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279EF80B86F41A2353CC28A32ABEF" ma:contentTypeVersion="13" ma:contentTypeDescription="Create a new document." ma:contentTypeScope="" ma:versionID="11a7b7f02cca6a9794ff59a83dba2692">
  <xsd:schema xmlns:xsd="http://www.w3.org/2001/XMLSchema" xmlns:xs="http://www.w3.org/2001/XMLSchema" xmlns:p="http://schemas.microsoft.com/office/2006/metadata/properties" xmlns:ns3="a46f8eea-3ad4-4d93-9b18-58a97ed48008" xmlns:ns4="e0edf73b-fdff-40a4-a56f-08eb0c8c3913" targetNamespace="http://schemas.microsoft.com/office/2006/metadata/properties" ma:root="true" ma:fieldsID="2cae4b91fac62d8e125afc21a1916a47" ns3:_="" ns4:_="">
    <xsd:import namespace="a46f8eea-3ad4-4d93-9b18-58a97ed48008"/>
    <xsd:import namespace="e0edf73b-fdff-40a4-a56f-08eb0c8c3913"/>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f8eea-3ad4-4d93-9b18-58a97ed480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df73b-fdff-40a4-a56f-08eb0c8c391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7F4B7C-F56E-43E5-9E5C-0459523570FA}">
  <ds:schemaRefs>
    <ds:schemaRef ds:uri="http://schemas.microsoft.com/sharepoint/v3/contenttype/forms"/>
  </ds:schemaRefs>
</ds:datastoreItem>
</file>

<file path=customXml/itemProps2.xml><?xml version="1.0" encoding="utf-8"?>
<ds:datastoreItem xmlns:ds="http://schemas.openxmlformats.org/officeDocument/2006/customXml" ds:itemID="{A6EA3481-501D-4B76-B4EE-9CB2228A83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69824D-DBD2-48F9-9B46-2365766DD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f8eea-3ad4-4d93-9b18-58a97ed48008"/>
    <ds:schemaRef ds:uri="e0edf73b-fdff-40a4-a56f-08eb0c8c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Kate Lawrie</cp:lastModifiedBy>
  <cp:revision>5</cp:revision>
  <cp:lastPrinted>2018-10-26T13:37:00Z</cp:lastPrinted>
  <dcterms:created xsi:type="dcterms:W3CDTF">2024-09-30T14:10:00Z</dcterms:created>
  <dcterms:modified xsi:type="dcterms:W3CDTF">2025-12-16T10:59:00Z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0x010100E8F279EF80B86F41A2353CC28A32ABEF</vt:lpwstr>
  </property>
</Properties>
</file>