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077C" w14:textId="6E3AA020" w:rsidR="00507C7F" w:rsidRPr="002774EA" w:rsidRDefault="00507C7F" w:rsidP="00782A76">
      <w:pPr>
        <w:jc w:val="both"/>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29C783F9" w14:textId="77777777" w:rsidR="0087512F" w:rsidRPr="002774EA" w:rsidRDefault="0087512F" w:rsidP="00782A76">
      <w:pPr>
        <w:jc w:val="both"/>
        <w:rPr>
          <w:rFonts w:ascii="Arial" w:hAnsi="Arial" w:cs="Arial"/>
          <w:sz w:val="21"/>
          <w:szCs w:val="21"/>
        </w:rPr>
      </w:pPr>
    </w:p>
    <w:p w14:paraId="448B768D" w14:textId="77777777" w:rsidR="0087512F" w:rsidRPr="00965285" w:rsidRDefault="0087512F" w:rsidP="00782A76">
      <w:pPr>
        <w:pStyle w:val="BodyText1"/>
        <w:jc w:val="both"/>
        <w:rPr>
          <w:rFonts w:ascii="Arial" w:hAnsi="Arial" w:cs="Arial"/>
          <w:b/>
          <w:bCs/>
          <w:sz w:val="22"/>
          <w:szCs w:val="22"/>
          <w:u w:val="single"/>
        </w:rPr>
      </w:pPr>
      <w:r w:rsidRPr="00965285">
        <w:rPr>
          <w:rFonts w:ascii="Arial" w:hAnsi="Arial" w:cs="Arial"/>
          <w:b/>
          <w:bCs/>
          <w:sz w:val="22"/>
          <w:szCs w:val="22"/>
          <w:u w:val="single"/>
        </w:rPr>
        <w:t>BPP Job Description</w:t>
      </w:r>
    </w:p>
    <w:p w14:paraId="354FC728" w14:textId="77777777" w:rsidR="0087512F" w:rsidRPr="00965285" w:rsidRDefault="0087512F" w:rsidP="00782A76">
      <w:pPr>
        <w:pStyle w:val="BodyText1"/>
        <w:jc w:val="both"/>
        <w:rPr>
          <w:rFonts w:ascii="Arial" w:hAnsi="Arial" w:cs="Arial"/>
          <w:b/>
          <w:bCs/>
          <w:sz w:val="22"/>
          <w:szCs w:val="22"/>
        </w:rPr>
      </w:pPr>
    </w:p>
    <w:p w14:paraId="50980B64" w14:textId="77777777" w:rsidR="0087512F" w:rsidRPr="00965285" w:rsidRDefault="0087512F" w:rsidP="00782A76">
      <w:pPr>
        <w:pStyle w:val="BodyText1"/>
        <w:jc w:val="both"/>
        <w:rPr>
          <w:rFonts w:ascii="Arial" w:hAnsi="Arial" w:cs="Arial"/>
          <w:b/>
          <w:bCs/>
          <w:sz w:val="22"/>
          <w:szCs w:val="22"/>
        </w:rPr>
      </w:pPr>
    </w:p>
    <w:p w14:paraId="73F9EE91" w14:textId="258E251D" w:rsidR="0087512F" w:rsidRPr="00965285" w:rsidRDefault="0087512F" w:rsidP="00782A76">
      <w:pPr>
        <w:pStyle w:val="BodyText1"/>
        <w:jc w:val="both"/>
        <w:rPr>
          <w:rFonts w:ascii="Arial" w:hAnsi="Arial" w:cs="Arial"/>
          <w:sz w:val="22"/>
          <w:szCs w:val="22"/>
        </w:rPr>
      </w:pPr>
      <w:r w:rsidRPr="00965285">
        <w:rPr>
          <w:rFonts w:ascii="Arial" w:hAnsi="Arial" w:cs="Arial"/>
          <w:b/>
          <w:bCs/>
          <w:sz w:val="22"/>
          <w:szCs w:val="22"/>
        </w:rPr>
        <w:t>Job Title</w:t>
      </w:r>
      <w:r w:rsidRPr="00965285">
        <w:rPr>
          <w:rFonts w:ascii="Arial" w:hAnsi="Arial" w:cs="Arial"/>
          <w:b/>
          <w:bCs/>
          <w:sz w:val="22"/>
          <w:szCs w:val="22"/>
        </w:rPr>
        <w:tab/>
      </w:r>
      <w:r w:rsidRPr="00965285">
        <w:rPr>
          <w:rFonts w:ascii="Arial" w:hAnsi="Arial" w:cs="Arial"/>
          <w:b/>
          <w:bCs/>
          <w:sz w:val="22"/>
          <w:szCs w:val="22"/>
        </w:rPr>
        <w:tab/>
      </w:r>
      <w:r w:rsidR="00820762" w:rsidRPr="00965285">
        <w:rPr>
          <w:rFonts w:ascii="Arial" w:hAnsi="Arial" w:cs="Arial"/>
          <w:b/>
          <w:bCs/>
          <w:sz w:val="22"/>
          <w:szCs w:val="22"/>
        </w:rPr>
        <w:t xml:space="preserve">Head of </w:t>
      </w:r>
      <w:r w:rsidR="000144F9" w:rsidRPr="00965285">
        <w:rPr>
          <w:rFonts w:ascii="Arial" w:hAnsi="Arial" w:cs="Arial"/>
          <w:b/>
          <w:bCs/>
          <w:sz w:val="22"/>
          <w:szCs w:val="22"/>
        </w:rPr>
        <w:t>Law</w:t>
      </w:r>
      <w:r w:rsidR="00E65D5E">
        <w:rPr>
          <w:rFonts w:ascii="Arial" w:hAnsi="Arial" w:cs="Arial"/>
          <w:b/>
          <w:bCs/>
          <w:sz w:val="22"/>
          <w:szCs w:val="22"/>
        </w:rPr>
        <w:t xml:space="preserve"> – Distance Learning</w:t>
      </w:r>
    </w:p>
    <w:p w14:paraId="56421873" w14:textId="77777777" w:rsidR="0087512F" w:rsidRPr="00965285" w:rsidRDefault="0087512F" w:rsidP="00782A76">
      <w:pPr>
        <w:pStyle w:val="BodyText1"/>
        <w:jc w:val="both"/>
        <w:rPr>
          <w:rFonts w:ascii="Arial" w:hAnsi="Arial" w:cs="Arial"/>
          <w:b/>
          <w:bCs/>
          <w:sz w:val="22"/>
          <w:szCs w:val="22"/>
        </w:rPr>
      </w:pPr>
    </w:p>
    <w:p w14:paraId="40B0E3A5" w14:textId="78D7BB12" w:rsidR="0087512F" w:rsidRPr="00965285" w:rsidRDefault="0087512F" w:rsidP="00782A76">
      <w:pPr>
        <w:pStyle w:val="BodyText1"/>
        <w:jc w:val="both"/>
        <w:rPr>
          <w:rFonts w:ascii="Arial" w:hAnsi="Arial" w:cs="Arial"/>
          <w:sz w:val="22"/>
          <w:szCs w:val="22"/>
        </w:rPr>
      </w:pPr>
      <w:r w:rsidRPr="00965285">
        <w:rPr>
          <w:rFonts w:ascii="Arial" w:hAnsi="Arial" w:cs="Arial"/>
          <w:b/>
          <w:bCs/>
          <w:sz w:val="22"/>
          <w:szCs w:val="22"/>
        </w:rPr>
        <w:t>Department</w:t>
      </w:r>
      <w:r w:rsidRPr="00965285">
        <w:rPr>
          <w:rFonts w:ascii="Arial" w:hAnsi="Arial" w:cs="Arial"/>
          <w:b/>
          <w:bCs/>
          <w:sz w:val="22"/>
          <w:szCs w:val="22"/>
        </w:rPr>
        <w:tab/>
      </w:r>
      <w:r w:rsidRPr="00965285">
        <w:rPr>
          <w:rFonts w:ascii="Arial" w:hAnsi="Arial" w:cs="Arial"/>
          <w:b/>
          <w:bCs/>
          <w:sz w:val="22"/>
          <w:szCs w:val="22"/>
        </w:rPr>
        <w:tab/>
      </w:r>
      <w:sdt>
        <w:sdtPr>
          <w:rPr>
            <w:rFonts w:ascii="Arial" w:hAnsi="Arial" w:cs="Arial"/>
            <w:b/>
            <w:bCs/>
            <w:sz w:val="22"/>
            <w:szCs w:val="22"/>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820762" w:rsidRPr="00965285">
            <w:rPr>
              <w:rFonts w:ascii="Arial" w:hAnsi="Arial" w:cs="Arial"/>
              <w:b/>
              <w:bCs/>
              <w:sz w:val="22"/>
              <w:szCs w:val="22"/>
            </w:rPr>
            <w:t>Law School</w:t>
          </w:r>
        </w:sdtContent>
      </w:sdt>
    </w:p>
    <w:p w14:paraId="5D1A120C" w14:textId="77777777" w:rsidR="0087512F" w:rsidRPr="00965285" w:rsidRDefault="0087512F" w:rsidP="00782A76">
      <w:pPr>
        <w:pStyle w:val="BodyText1"/>
        <w:jc w:val="both"/>
        <w:rPr>
          <w:rFonts w:ascii="Arial" w:hAnsi="Arial" w:cs="Arial"/>
          <w:sz w:val="22"/>
          <w:szCs w:val="22"/>
        </w:rPr>
      </w:pPr>
    </w:p>
    <w:p w14:paraId="4C333FC8" w14:textId="2C7F46CD" w:rsidR="0087512F" w:rsidRPr="00965285" w:rsidRDefault="0087512F" w:rsidP="00782A76">
      <w:pPr>
        <w:pStyle w:val="BodyText1"/>
        <w:jc w:val="both"/>
        <w:rPr>
          <w:rFonts w:ascii="Arial" w:hAnsi="Arial" w:cs="Arial"/>
          <w:sz w:val="22"/>
          <w:szCs w:val="22"/>
        </w:rPr>
      </w:pPr>
      <w:r w:rsidRPr="00965285">
        <w:rPr>
          <w:rFonts w:ascii="Arial" w:hAnsi="Arial" w:cs="Arial"/>
          <w:b/>
          <w:bCs/>
          <w:sz w:val="22"/>
          <w:szCs w:val="22"/>
        </w:rPr>
        <w:t>Location</w:t>
      </w:r>
      <w:r w:rsidRPr="00965285">
        <w:rPr>
          <w:rFonts w:ascii="Arial" w:hAnsi="Arial" w:cs="Arial"/>
          <w:b/>
          <w:bCs/>
          <w:sz w:val="22"/>
          <w:szCs w:val="22"/>
        </w:rPr>
        <w:tab/>
      </w:r>
      <w:r w:rsidRPr="00965285">
        <w:rPr>
          <w:rFonts w:ascii="Arial" w:hAnsi="Arial" w:cs="Arial"/>
          <w:b/>
          <w:bCs/>
          <w:sz w:val="22"/>
          <w:szCs w:val="22"/>
        </w:rPr>
        <w:tab/>
      </w:r>
      <w:sdt>
        <w:sdtPr>
          <w:rPr>
            <w:rFonts w:ascii="Arial" w:hAnsi="Arial" w:cs="Arial"/>
            <w:b/>
            <w:bCs/>
            <w:sz w:val="22"/>
            <w:szCs w:val="22"/>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3A4188" w:rsidRPr="00965285">
            <w:rPr>
              <w:rFonts w:ascii="Arial" w:hAnsi="Arial" w:cs="Arial"/>
              <w:b/>
              <w:bCs/>
              <w:sz w:val="22"/>
              <w:szCs w:val="22"/>
            </w:rPr>
            <w:t>Home and office based</w:t>
          </w:r>
        </w:sdtContent>
      </w:sdt>
    </w:p>
    <w:p w14:paraId="6522CB4C" w14:textId="77777777" w:rsidR="0087512F" w:rsidRPr="00965285" w:rsidRDefault="0087512F" w:rsidP="00782A76">
      <w:pPr>
        <w:pStyle w:val="BodyText1"/>
        <w:jc w:val="both"/>
        <w:rPr>
          <w:rFonts w:ascii="Arial" w:hAnsi="Arial" w:cs="Arial"/>
          <w:sz w:val="22"/>
          <w:szCs w:val="22"/>
        </w:rPr>
      </w:pPr>
    </w:p>
    <w:p w14:paraId="02DE152E" w14:textId="72A92369" w:rsidR="0087512F" w:rsidRPr="00965285" w:rsidRDefault="0087512F" w:rsidP="00782A76">
      <w:pPr>
        <w:pStyle w:val="BodyText1"/>
        <w:jc w:val="both"/>
        <w:rPr>
          <w:rFonts w:ascii="Arial" w:hAnsi="Arial" w:cs="Arial"/>
          <w:sz w:val="22"/>
          <w:szCs w:val="22"/>
        </w:rPr>
      </w:pPr>
      <w:r w:rsidRPr="00965285">
        <w:rPr>
          <w:rFonts w:ascii="Arial" w:hAnsi="Arial" w:cs="Arial"/>
          <w:b/>
          <w:bCs/>
          <w:sz w:val="22"/>
          <w:szCs w:val="22"/>
        </w:rPr>
        <w:t>Additional details</w:t>
      </w:r>
      <w:r w:rsidRPr="00965285">
        <w:rPr>
          <w:rFonts w:ascii="Arial" w:hAnsi="Arial" w:cs="Arial"/>
          <w:b/>
          <w:bCs/>
          <w:sz w:val="22"/>
          <w:szCs w:val="22"/>
        </w:rPr>
        <w:tab/>
      </w:r>
      <w:r w:rsidR="00F12857" w:rsidRPr="00965285">
        <w:rPr>
          <w:rFonts w:ascii="Arial" w:hAnsi="Arial" w:cs="Arial"/>
          <w:b/>
          <w:bCs/>
          <w:sz w:val="22"/>
          <w:szCs w:val="22"/>
        </w:rPr>
        <w:t>Hybrid</w:t>
      </w:r>
    </w:p>
    <w:p w14:paraId="1CDF2EC6" w14:textId="77777777" w:rsidR="0087512F" w:rsidRPr="00965285" w:rsidRDefault="0087512F" w:rsidP="00782A76">
      <w:pPr>
        <w:pStyle w:val="BodyText1"/>
        <w:jc w:val="both"/>
        <w:rPr>
          <w:rFonts w:ascii="Arial" w:hAnsi="Arial" w:cs="Arial"/>
          <w:sz w:val="22"/>
          <w:szCs w:val="22"/>
        </w:rPr>
      </w:pPr>
    </w:p>
    <w:p w14:paraId="66C9C5A6" w14:textId="4AEE736C" w:rsidR="0087512F" w:rsidRPr="00965285" w:rsidRDefault="0087512F" w:rsidP="00782A76">
      <w:pPr>
        <w:pStyle w:val="BodyText1"/>
        <w:jc w:val="both"/>
        <w:rPr>
          <w:rFonts w:ascii="Arial" w:hAnsi="Arial" w:cs="Arial"/>
          <w:b/>
          <w:bCs/>
          <w:sz w:val="22"/>
          <w:szCs w:val="22"/>
        </w:rPr>
      </w:pPr>
      <w:r w:rsidRPr="00965285">
        <w:rPr>
          <w:rFonts w:ascii="Arial" w:hAnsi="Arial" w:cs="Arial"/>
          <w:b/>
          <w:bCs/>
          <w:sz w:val="22"/>
          <w:szCs w:val="22"/>
        </w:rPr>
        <w:t>Contract type</w:t>
      </w:r>
      <w:r w:rsidRPr="00965285">
        <w:rPr>
          <w:rFonts w:ascii="Arial" w:hAnsi="Arial" w:cs="Arial"/>
          <w:b/>
          <w:bCs/>
          <w:sz w:val="22"/>
          <w:szCs w:val="22"/>
        </w:rPr>
        <w:tab/>
      </w:r>
      <w:r w:rsidRPr="00965285">
        <w:rPr>
          <w:rFonts w:ascii="Arial" w:hAnsi="Arial" w:cs="Arial"/>
          <w:b/>
          <w:bCs/>
          <w:sz w:val="22"/>
          <w:szCs w:val="22"/>
        </w:rPr>
        <w:tab/>
      </w:r>
      <w:sdt>
        <w:sdtPr>
          <w:rPr>
            <w:rFonts w:ascii="Arial" w:hAnsi="Arial" w:cs="Arial"/>
            <w:b/>
            <w:bCs/>
            <w:sz w:val="22"/>
            <w:szCs w:val="22"/>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4854E7" w:rsidRPr="00965285">
            <w:rPr>
              <w:rFonts w:ascii="Arial" w:hAnsi="Arial" w:cs="Arial"/>
              <w:b/>
              <w:bCs/>
              <w:sz w:val="22"/>
              <w:szCs w:val="22"/>
            </w:rPr>
            <w:t>Full time and permanent</w:t>
          </w:r>
        </w:sdtContent>
      </w:sdt>
      <w:r w:rsidRPr="00965285">
        <w:rPr>
          <w:rFonts w:ascii="Arial" w:hAnsi="Arial" w:cs="Arial"/>
          <w:b/>
          <w:bCs/>
          <w:sz w:val="22"/>
          <w:szCs w:val="22"/>
        </w:rPr>
        <w:tab/>
      </w:r>
    </w:p>
    <w:p w14:paraId="65B05B07" w14:textId="77777777" w:rsidR="0087512F" w:rsidRPr="00965285" w:rsidRDefault="0087512F" w:rsidP="00782A76">
      <w:pPr>
        <w:pStyle w:val="BodyText1"/>
        <w:jc w:val="both"/>
        <w:rPr>
          <w:rFonts w:ascii="Arial" w:hAnsi="Arial" w:cs="Arial"/>
          <w:b/>
          <w:bCs/>
          <w:sz w:val="22"/>
          <w:szCs w:val="22"/>
        </w:rPr>
      </w:pPr>
    </w:p>
    <w:p w14:paraId="39A100B2" w14:textId="32CEE034" w:rsidR="0087512F" w:rsidRPr="00965285" w:rsidRDefault="0087512F" w:rsidP="00782A76">
      <w:pPr>
        <w:pStyle w:val="BodyText1"/>
        <w:jc w:val="both"/>
        <w:rPr>
          <w:rFonts w:ascii="Arial" w:hAnsi="Arial" w:cs="Arial"/>
          <w:b/>
          <w:bCs/>
          <w:sz w:val="22"/>
          <w:szCs w:val="22"/>
        </w:rPr>
      </w:pPr>
      <w:r w:rsidRPr="00965285">
        <w:rPr>
          <w:rFonts w:ascii="Arial" w:hAnsi="Arial" w:cs="Arial"/>
          <w:b/>
          <w:bCs/>
          <w:sz w:val="22"/>
          <w:szCs w:val="22"/>
        </w:rPr>
        <w:t>Hours of work</w:t>
      </w:r>
      <w:r w:rsidRPr="00965285">
        <w:rPr>
          <w:rFonts w:ascii="Arial" w:hAnsi="Arial" w:cs="Arial"/>
          <w:b/>
          <w:bCs/>
          <w:sz w:val="22"/>
          <w:szCs w:val="22"/>
        </w:rPr>
        <w:tab/>
      </w:r>
      <w:r w:rsidR="004854E7" w:rsidRPr="00965285">
        <w:rPr>
          <w:rFonts w:ascii="Arial" w:hAnsi="Arial" w:cs="Arial"/>
          <w:b/>
          <w:bCs/>
          <w:sz w:val="22"/>
          <w:szCs w:val="22"/>
        </w:rPr>
        <w:t>37.5</w:t>
      </w:r>
    </w:p>
    <w:p w14:paraId="70A48EBE" w14:textId="77777777" w:rsidR="0087512F" w:rsidRPr="00965285" w:rsidRDefault="0087512F" w:rsidP="00782A76">
      <w:pPr>
        <w:pStyle w:val="BodyText1"/>
        <w:jc w:val="both"/>
        <w:rPr>
          <w:rFonts w:ascii="Arial" w:hAnsi="Arial" w:cs="Arial"/>
          <w:sz w:val="22"/>
          <w:szCs w:val="22"/>
        </w:rPr>
      </w:pPr>
    </w:p>
    <w:p w14:paraId="7405064E" w14:textId="33B7B77C" w:rsidR="0087512F" w:rsidRPr="00965285" w:rsidRDefault="0087512F" w:rsidP="00782A76">
      <w:pPr>
        <w:pStyle w:val="BodyText1"/>
        <w:jc w:val="both"/>
        <w:rPr>
          <w:rFonts w:ascii="Arial" w:hAnsi="Arial" w:cs="Arial"/>
          <w:b/>
          <w:bCs/>
          <w:sz w:val="22"/>
          <w:szCs w:val="22"/>
        </w:rPr>
      </w:pPr>
      <w:r w:rsidRPr="00965285">
        <w:rPr>
          <w:rFonts w:ascii="Arial" w:hAnsi="Arial" w:cs="Arial"/>
          <w:b/>
          <w:bCs/>
          <w:sz w:val="22"/>
          <w:szCs w:val="22"/>
        </w:rPr>
        <w:t>Reporting lines</w:t>
      </w:r>
      <w:r w:rsidRPr="00965285">
        <w:rPr>
          <w:rFonts w:ascii="Arial" w:hAnsi="Arial" w:cs="Arial"/>
          <w:b/>
          <w:bCs/>
          <w:sz w:val="22"/>
          <w:szCs w:val="22"/>
        </w:rPr>
        <w:tab/>
      </w:r>
      <w:r w:rsidR="00FA2072" w:rsidRPr="00965285">
        <w:rPr>
          <w:rFonts w:ascii="Arial" w:hAnsi="Arial" w:cs="Arial"/>
          <w:b/>
          <w:bCs/>
          <w:sz w:val="22"/>
          <w:szCs w:val="22"/>
        </w:rPr>
        <w:t>Deputy Dean, Law School</w:t>
      </w:r>
    </w:p>
    <w:p w14:paraId="7FCFE521" w14:textId="77777777" w:rsidR="0087512F" w:rsidRPr="00965285" w:rsidRDefault="0087512F" w:rsidP="00782A76">
      <w:pPr>
        <w:pStyle w:val="BodyText1"/>
        <w:jc w:val="both"/>
        <w:rPr>
          <w:rFonts w:ascii="Arial" w:hAnsi="Arial" w:cs="Arial"/>
          <w:b/>
          <w:bCs/>
          <w:sz w:val="22"/>
          <w:szCs w:val="22"/>
        </w:rPr>
      </w:pPr>
    </w:p>
    <w:p w14:paraId="65961A7F" w14:textId="77777777" w:rsidR="0087512F" w:rsidRPr="00965285" w:rsidRDefault="0087512F" w:rsidP="00782A76">
      <w:pPr>
        <w:pStyle w:val="BodyText1"/>
        <w:jc w:val="both"/>
        <w:rPr>
          <w:rFonts w:ascii="Arial" w:hAnsi="Arial" w:cs="Arial"/>
          <w:b/>
          <w:bCs/>
          <w:sz w:val="22"/>
          <w:szCs w:val="22"/>
        </w:rPr>
      </w:pPr>
    </w:p>
    <w:p w14:paraId="4A836F8D" w14:textId="77777777" w:rsidR="0087512F" w:rsidRPr="00965285" w:rsidRDefault="0087512F" w:rsidP="00782A76">
      <w:pPr>
        <w:pStyle w:val="BodyText1"/>
        <w:jc w:val="both"/>
        <w:rPr>
          <w:rFonts w:ascii="Arial" w:hAnsi="Arial" w:cs="Arial"/>
          <w:b/>
          <w:bCs/>
          <w:sz w:val="22"/>
          <w:szCs w:val="22"/>
        </w:rPr>
      </w:pPr>
      <w:r w:rsidRPr="00965285">
        <w:rPr>
          <w:rFonts w:ascii="Arial" w:hAnsi="Arial" w:cs="Arial"/>
          <w:b/>
          <w:bCs/>
          <w:sz w:val="22"/>
          <w:szCs w:val="22"/>
        </w:rPr>
        <w:t>Job Purpose</w:t>
      </w:r>
    </w:p>
    <w:p w14:paraId="2F5B3FE7" w14:textId="77777777" w:rsidR="0087512F" w:rsidRPr="00965285" w:rsidRDefault="0087512F" w:rsidP="00782A76">
      <w:pPr>
        <w:pStyle w:val="BodyText1"/>
        <w:jc w:val="both"/>
        <w:rPr>
          <w:rFonts w:ascii="Arial" w:hAnsi="Arial" w:cs="Arial"/>
          <w:b/>
          <w:bCs/>
          <w:sz w:val="22"/>
          <w:szCs w:val="22"/>
        </w:rPr>
      </w:pPr>
    </w:p>
    <w:p w14:paraId="1A25FC2B" w14:textId="6187DAA8" w:rsidR="0068154D" w:rsidRPr="00965285" w:rsidRDefault="0068154D" w:rsidP="00782A76">
      <w:pPr>
        <w:tabs>
          <w:tab w:val="num" w:pos="720"/>
        </w:tabs>
        <w:jc w:val="both"/>
        <w:rPr>
          <w:rFonts w:ascii="Arial" w:hAnsi="Arial" w:cs="Arial"/>
        </w:rPr>
      </w:pPr>
      <w:r w:rsidRPr="00965285">
        <w:rPr>
          <w:rFonts w:ascii="Arial" w:hAnsi="Arial" w:cs="Arial"/>
        </w:rPr>
        <w:t xml:space="preserve">The Law School is looking for outstanding individuals </w:t>
      </w:r>
      <w:r w:rsidR="00DB19A1" w:rsidRPr="00965285">
        <w:rPr>
          <w:rFonts w:ascii="Arial" w:hAnsi="Arial" w:cs="Arial"/>
        </w:rPr>
        <w:t xml:space="preserve">to enhance </w:t>
      </w:r>
      <w:r w:rsidR="00104B35" w:rsidRPr="00965285">
        <w:rPr>
          <w:rFonts w:ascii="Arial" w:hAnsi="Arial" w:cs="Arial"/>
        </w:rPr>
        <w:t xml:space="preserve">and coordinate the </w:t>
      </w:r>
      <w:r w:rsidR="00443754" w:rsidRPr="00965285">
        <w:rPr>
          <w:rFonts w:ascii="Arial" w:hAnsi="Arial" w:cs="Arial"/>
        </w:rPr>
        <w:t xml:space="preserve">distance learning </w:t>
      </w:r>
      <w:r w:rsidR="00104B35" w:rsidRPr="00965285">
        <w:rPr>
          <w:rFonts w:ascii="Arial" w:hAnsi="Arial" w:cs="Arial"/>
        </w:rPr>
        <w:t xml:space="preserve">student experience by </w:t>
      </w:r>
      <w:r w:rsidR="00226B06" w:rsidRPr="00965285">
        <w:rPr>
          <w:rFonts w:ascii="Arial" w:hAnsi="Arial" w:cs="Arial"/>
        </w:rPr>
        <w:t xml:space="preserve">creating a vibrant </w:t>
      </w:r>
      <w:r w:rsidR="00762ABC" w:rsidRPr="00965285">
        <w:rPr>
          <w:rFonts w:ascii="Arial" w:hAnsi="Arial" w:cs="Arial"/>
        </w:rPr>
        <w:t xml:space="preserve">virtual </w:t>
      </w:r>
      <w:r w:rsidR="00477D68" w:rsidRPr="00965285">
        <w:rPr>
          <w:rFonts w:ascii="Arial" w:hAnsi="Arial" w:cs="Arial"/>
        </w:rPr>
        <w:t>student-centred environment</w:t>
      </w:r>
      <w:r w:rsidR="00762ABC" w:rsidRPr="00965285">
        <w:rPr>
          <w:rFonts w:ascii="Arial" w:hAnsi="Arial" w:cs="Arial"/>
        </w:rPr>
        <w:t xml:space="preserve">. </w:t>
      </w:r>
      <w:r w:rsidR="00892198" w:rsidRPr="00965285">
        <w:rPr>
          <w:rFonts w:ascii="Arial" w:hAnsi="Arial" w:cs="Arial"/>
        </w:rPr>
        <w:t xml:space="preserve">The role works collaboratively with key internal and external stakeholders to </w:t>
      </w:r>
      <w:r w:rsidR="00104B35" w:rsidRPr="00965285">
        <w:rPr>
          <w:rFonts w:ascii="Arial" w:hAnsi="Arial" w:cs="Arial"/>
        </w:rPr>
        <w:t xml:space="preserve">champion </w:t>
      </w:r>
      <w:r w:rsidR="00762ABC" w:rsidRPr="00965285">
        <w:rPr>
          <w:rFonts w:ascii="Arial" w:hAnsi="Arial" w:cs="Arial"/>
        </w:rPr>
        <w:t xml:space="preserve">distance learning </w:t>
      </w:r>
      <w:r w:rsidR="00104B35" w:rsidRPr="00965285">
        <w:rPr>
          <w:rFonts w:ascii="Arial" w:hAnsi="Arial" w:cs="Arial"/>
        </w:rPr>
        <w:t xml:space="preserve">student needs, </w:t>
      </w:r>
      <w:r w:rsidR="004831E1" w:rsidRPr="00965285">
        <w:rPr>
          <w:rFonts w:ascii="Arial" w:hAnsi="Arial" w:cs="Arial"/>
        </w:rPr>
        <w:t>foster inclusion</w:t>
      </w:r>
      <w:r w:rsidR="00A40D46" w:rsidRPr="00965285">
        <w:rPr>
          <w:rFonts w:ascii="Arial" w:hAnsi="Arial" w:cs="Arial"/>
        </w:rPr>
        <w:t xml:space="preserve">, diversity </w:t>
      </w:r>
      <w:r w:rsidR="00AE4530" w:rsidRPr="00965285">
        <w:rPr>
          <w:rFonts w:ascii="Arial" w:hAnsi="Arial" w:cs="Arial"/>
        </w:rPr>
        <w:t xml:space="preserve">and accessibility </w:t>
      </w:r>
      <w:r w:rsidR="004831E1" w:rsidRPr="00965285">
        <w:rPr>
          <w:rFonts w:ascii="Arial" w:hAnsi="Arial" w:cs="Arial"/>
        </w:rPr>
        <w:t xml:space="preserve">and </w:t>
      </w:r>
      <w:r w:rsidR="00402958" w:rsidRPr="00965285">
        <w:rPr>
          <w:rFonts w:ascii="Arial" w:hAnsi="Arial" w:cs="Arial"/>
        </w:rPr>
        <w:t>promot</w:t>
      </w:r>
      <w:r w:rsidR="00AE4530" w:rsidRPr="00965285">
        <w:rPr>
          <w:rFonts w:ascii="Arial" w:hAnsi="Arial" w:cs="Arial"/>
        </w:rPr>
        <w:t>e</w:t>
      </w:r>
      <w:r w:rsidR="00402958" w:rsidRPr="00965285">
        <w:rPr>
          <w:rFonts w:ascii="Arial" w:hAnsi="Arial" w:cs="Arial"/>
        </w:rPr>
        <w:t xml:space="preserve"> </w:t>
      </w:r>
      <w:r w:rsidR="0001314A" w:rsidRPr="00965285">
        <w:rPr>
          <w:rFonts w:ascii="Arial" w:hAnsi="Arial" w:cs="Arial"/>
        </w:rPr>
        <w:t xml:space="preserve">a professional community to </w:t>
      </w:r>
      <w:r w:rsidR="00C37813" w:rsidRPr="00965285">
        <w:rPr>
          <w:rFonts w:ascii="Arial" w:hAnsi="Arial" w:cs="Arial"/>
        </w:rPr>
        <w:t xml:space="preserve">give students a sense of belonging and </w:t>
      </w:r>
      <w:r w:rsidR="0070708C" w:rsidRPr="00965285">
        <w:rPr>
          <w:rFonts w:ascii="Arial" w:hAnsi="Arial" w:cs="Arial"/>
        </w:rPr>
        <w:t xml:space="preserve">engagement. </w:t>
      </w:r>
    </w:p>
    <w:p w14:paraId="7227FF20" w14:textId="1CAAD5BA" w:rsidR="00AE1BAC" w:rsidRPr="00965285" w:rsidRDefault="00E00710" w:rsidP="00782A76">
      <w:pPr>
        <w:tabs>
          <w:tab w:val="num" w:pos="720"/>
        </w:tabs>
        <w:jc w:val="both"/>
        <w:rPr>
          <w:rFonts w:ascii="Arial" w:hAnsi="Arial" w:cs="Arial"/>
          <w:b/>
          <w:bCs/>
        </w:rPr>
      </w:pPr>
      <w:r w:rsidRPr="00965285">
        <w:rPr>
          <w:rFonts w:ascii="Arial" w:hAnsi="Arial" w:cs="Arial"/>
          <w:b/>
          <w:bCs/>
        </w:rPr>
        <w:t xml:space="preserve">Key </w:t>
      </w:r>
      <w:r w:rsidR="005D235D" w:rsidRPr="00965285">
        <w:rPr>
          <w:rFonts w:ascii="Arial" w:hAnsi="Arial" w:cs="Arial"/>
          <w:b/>
          <w:bCs/>
        </w:rPr>
        <w:t>R</w:t>
      </w:r>
      <w:r w:rsidRPr="00965285">
        <w:rPr>
          <w:rFonts w:ascii="Arial" w:hAnsi="Arial" w:cs="Arial"/>
          <w:b/>
          <w:bCs/>
        </w:rPr>
        <w:t xml:space="preserve">esponsibilities </w:t>
      </w:r>
    </w:p>
    <w:p w14:paraId="384A65E7" w14:textId="762750F7" w:rsidR="00E00710" w:rsidRPr="00965285" w:rsidRDefault="00616217" w:rsidP="00782A76">
      <w:pPr>
        <w:pStyle w:val="ListParagraph"/>
        <w:numPr>
          <w:ilvl w:val="0"/>
          <w:numId w:val="21"/>
        </w:numPr>
        <w:tabs>
          <w:tab w:val="num" w:pos="720"/>
        </w:tabs>
        <w:jc w:val="both"/>
        <w:rPr>
          <w:rFonts w:ascii="Arial" w:hAnsi="Arial" w:cs="Arial"/>
          <w:b/>
          <w:bCs/>
        </w:rPr>
      </w:pPr>
      <w:r w:rsidRPr="00965285">
        <w:rPr>
          <w:rFonts w:ascii="Arial" w:hAnsi="Arial" w:cs="Arial"/>
          <w:b/>
          <w:bCs/>
        </w:rPr>
        <w:t xml:space="preserve">Develop and implement strategies to improve the </w:t>
      </w:r>
      <w:r w:rsidR="00374D07" w:rsidRPr="00965285">
        <w:rPr>
          <w:rFonts w:ascii="Arial" w:hAnsi="Arial" w:cs="Arial"/>
          <w:b/>
          <w:bCs/>
        </w:rPr>
        <w:t xml:space="preserve">distance learning </w:t>
      </w:r>
      <w:r w:rsidRPr="00965285">
        <w:rPr>
          <w:rFonts w:ascii="Arial" w:hAnsi="Arial" w:cs="Arial"/>
          <w:b/>
          <w:bCs/>
        </w:rPr>
        <w:t>student experience</w:t>
      </w:r>
    </w:p>
    <w:p w14:paraId="1A6D061B" w14:textId="0D512CEA" w:rsidR="006601A7" w:rsidRPr="00965285" w:rsidRDefault="00A6717C" w:rsidP="00782A76">
      <w:pPr>
        <w:pStyle w:val="ListParagraph"/>
        <w:numPr>
          <w:ilvl w:val="0"/>
          <w:numId w:val="21"/>
        </w:numPr>
        <w:tabs>
          <w:tab w:val="num" w:pos="720"/>
        </w:tabs>
        <w:jc w:val="both"/>
        <w:rPr>
          <w:rFonts w:ascii="Arial" w:hAnsi="Arial" w:cs="Arial"/>
          <w:b/>
          <w:bCs/>
        </w:rPr>
      </w:pPr>
      <w:r w:rsidRPr="00965285">
        <w:rPr>
          <w:rFonts w:ascii="Arial" w:hAnsi="Arial" w:cs="Arial"/>
          <w:b/>
          <w:bCs/>
        </w:rPr>
        <w:t xml:space="preserve">Develop and maintain </w:t>
      </w:r>
      <w:r w:rsidR="005B037D" w:rsidRPr="00965285">
        <w:rPr>
          <w:rFonts w:ascii="Arial" w:hAnsi="Arial" w:cs="Arial"/>
          <w:b/>
          <w:bCs/>
        </w:rPr>
        <w:t xml:space="preserve">an online student community </w:t>
      </w:r>
    </w:p>
    <w:p w14:paraId="5C582C34" w14:textId="1327556D" w:rsidR="002B3F3B" w:rsidRPr="00965285" w:rsidRDefault="002B3F3B" w:rsidP="00782A76">
      <w:pPr>
        <w:pStyle w:val="ListParagraph"/>
        <w:numPr>
          <w:ilvl w:val="0"/>
          <w:numId w:val="21"/>
        </w:numPr>
        <w:tabs>
          <w:tab w:val="num" w:pos="720"/>
        </w:tabs>
        <w:jc w:val="both"/>
        <w:rPr>
          <w:rFonts w:ascii="Arial" w:hAnsi="Arial" w:cs="Arial"/>
          <w:b/>
          <w:bCs/>
        </w:rPr>
      </w:pPr>
      <w:r w:rsidRPr="00965285">
        <w:rPr>
          <w:rFonts w:ascii="Arial" w:hAnsi="Arial" w:cs="Arial"/>
          <w:b/>
          <w:bCs/>
        </w:rPr>
        <w:t xml:space="preserve">Support business development in </w:t>
      </w:r>
      <w:r w:rsidR="005B037D" w:rsidRPr="00965285">
        <w:rPr>
          <w:rFonts w:ascii="Arial" w:hAnsi="Arial" w:cs="Arial"/>
          <w:b/>
          <w:bCs/>
        </w:rPr>
        <w:t xml:space="preserve">the distance learning </w:t>
      </w:r>
      <w:r w:rsidR="007B6525" w:rsidRPr="00965285">
        <w:rPr>
          <w:rFonts w:ascii="Arial" w:hAnsi="Arial" w:cs="Arial"/>
          <w:b/>
          <w:bCs/>
        </w:rPr>
        <w:t>space</w:t>
      </w:r>
    </w:p>
    <w:p w14:paraId="3E47C195" w14:textId="620BC4CD" w:rsidR="0068154D" w:rsidRPr="00965285" w:rsidRDefault="0068154D" w:rsidP="00782A76">
      <w:pPr>
        <w:tabs>
          <w:tab w:val="num" w:pos="720"/>
        </w:tabs>
        <w:jc w:val="both"/>
        <w:rPr>
          <w:rFonts w:ascii="Arial" w:hAnsi="Arial" w:cs="Arial"/>
        </w:rPr>
      </w:pPr>
      <w:r w:rsidRPr="00965285">
        <w:rPr>
          <w:rFonts w:ascii="Arial" w:hAnsi="Arial" w:cs="Arial"/>
        </w:rPr>
        <w:t xml:space="preserve">Working with the </w:t>
      </w:r>
      <w:r w:rsidR="00420878" w:rsidRPr="00965285">
        <w:rPr>
          <w:rFonts w:ascii="Arial" w:hAnsi="Arial" w:cs="Arial"/>
        </w:rPr>
        <w:t>Deputy Dean</w:t>
      </w:r>
      <w:r w:rsidRPr="00965285">
        <w:rPr>
          <w:rFonts w:ascii="Arial" w:hAnsi="Arial" w:cs="Arial"/>
        </w:rPr>
        <w:t xml:space="preserve">, the successful candidate will have overall responsibility for the </w:t>
      </w:r>
      <w:r w:rsidR="00374D07" w:rsidRPr="00965285">
        <w:rPr>
          <w:rFonts w:ascii="Arial" w:hAnsi="Arial" w:cs="Arial"/>
        </w:rPr>
        <w:t xml:space="preserve">distance learning </w:t>
      </w:r>
      <w:r w:rsidR="00172F50" w:rsidRPr="00965285">
        <w:rPr>
          <w:rFonts w:ascii="Arial" w:hAnsi="Arial" w:cs="Arial"/>
        </w:rPr>
        <w:t>student experience</w:t>
      </w:r>
      <w:r w:rsidR="003872A7" w:rsidRPr="00965285">
        <w:rPr>
          <w:rFonts w:ascii="Arial" w:hAnsi="Arial" w:cs="Arial"/>
        </w:rPr>
        <w:t xml:space="preserve">, </w:t>
      </w:r>
      <w:r w:rsidR="007B6525" w:rsidRPr="00965285">
        <w:rPr>
          <w:rFonts w:ascii="Arial" w:hAnsi="Arial" w:cs="Arial"/>
        </w:rPr>
        <w:t xml:space="preserve">the online student community </w:t>
      </w:r>
      <w:r w:rsidR="003872A7" w:rsidRPr="00965285">
        <w:rPr>
          <w:rFonts w:ascii="Arial" w:hAnsi="Arial" w:cs="Arial"/>
        </w:rPr>
        <w:t xml:space="preserve">as well as </w:t>
      </w:r>
      <w:r w:rsidR="00947469" w:rsidRPr="00965285">
        <w:rPr>
          <w:rFonts w:ascii="Arial" w:hAnsi="Arial" w:cs="Arial"/>
        </w:rPr>
        <w:t>generati</w:t>
      </w:r>
      <w:r w:rsidR="00F4329D" w:rsidRPr="00965285">
        <w:rPr>
          <w:rFonts w:ascii="Arial" w:hAnsi="Arial" w:cs="Arial"/>
        </w:rPr>
        <w:t xml:space="preserve">ng </w:t>
      </w:r>
      <w:r w:rsidR="000B0C4E">
        <w:rPr>
          <w:rFonts w:ascii="Arial" w:hAnsi="Arial" w:cs="Arial"/>
        </w:rPr>
        <w:t xml:space="preserve">and </w:t>
      </w:r>
      <w:r w:rsidR="0096404C" w:rsidRPr="00965285">
        <w:rPr>
          <w:rFonts w:ascii="Arial" w:hAnsi="Arial" w:cs="Arial"/>
        </w:rPr>
        <w:t xml:space="preserve">supporting business development initiatives to </w:t>
      </w:r>
      <w:r w:rsidR="00B7457D" w:rsidRPr="00965285">
        <w:rPr>
          <w:rFonts w:ascii="Arial" w:hAnsi="Arial" w:cs="Arial"/>
        </w:rPr>
        <w:t xml:space="preserve">ensure BPP </w:t>
      </w:r>
      <w:r w:rsidR="0096404C" w:rsidRPr="00965285">
        <w:rPr>
          <w:rFonts w:ascii="Arial" w:hAnsi="Arial" w:cs="Arial"/>
        </w:rPr>
        <w:t xml:space="preserve">Law School </w:t>
      </w:r>
      <w:r w:rsidR="00B7457D" w:rsidRPr="00965285">
        <w:rPr>
          <w:rFonts w:ascii="Arial" w:hAnsi="Arial" w:cs="Arial"/>
        </w:rPr>
        <w:t xml:space="preserve">is </w:t>
      </w:r>
      <w:r w:rsidR="00313C73" w:rsidRPr="00965285">
        <w:rPr>
          <w:rFonts w:ascii="Arial" w:hAnsi="Arial" w:cs="Arial"/>
        </w:rPr>
        <w:t xml:space="preserve">recognised as a thought-leader and </w:t>
      </w:r>
      <w:r w:rsidR="00B57B7A" w:rsidRPr="00965285">
        <w:rPr>
          <w:rFonts w:ascii="Arial" w:hAnsi="Arial" w:cs="Arial"/>
        </w:rPr>
        <w:t>the</w:t>
      </w:r>
      <w:r w:rsidR="00313C73" w:rsidRPr="00965285">
        <w:rPr>
          <w:rFonts w:ascii="Arial" w:hAnsi="Arial" w:cs="Arial"/>
        </w:rPr>
        <w:t xml:space="preserve"> hig</w:t>
      </w:r>
      <w:r w:rsidR="003531B7" w:rsidRPr="00965285">
        <w:rPr>
          <w:rFonts w:ascii="Arial" w:hAnsi="Arial" w:cs="Arial"/>
        </w:rPr>
        <w:t>h-</w:t>
      </w:r>
      <w:r w:rsidR="00313C73" w:rsidRPr="00965285">
        <w:rPr>
          <w:rFonts w:ascii="Arial" w:hAnsi="Arial" w:cs="Arial"/>
        </w:rPr>
        <w:t xml:space="preserve">quality </w:t>
      </w:r>
      <w:r w:rsidR="00442D61" w:rsidRPr="00965285">
        <w:rPr>
          <w:rFonts w:ascii="Arial" w:hAnsi="Arial" w:cs="Arial"/>
        </w:rPr>
        <w:t xml:space="preserve">legal </w:t>
      </w:r>
      <w:r w:rsidR="00313C73" w:rsidRPr="00965285">
        <w:rPr>
          <w:rFonts w:ascii="Arial" w:hAnsi="Arial" w:cs="Arial"/>
        </w:rPr>
        <w:t xml:space="preserve">training provider of choice. </w:t>
      </w:r>
      <w:r w:rsidRPr="00965285">
        <w:rPr>
          <w:rFonts w:ascii="Arial" w:hAnsi="Arial" w:cs="Arial"/>
        </w:rPr>
        <w:t xml:space="preserve">This will include </w:t>
      </w:r>
      <w:r w:rsidR="00D46AFD" w:rsidRPr="00965285">
        <w:rPr>
          <w:rFonts w:ascii="Arial" w:hAnsi="Arial" w:cs="Arial"/>
        </w:rPr>
        <w:t xml:space="preserve">upholding </w:t>
      </w:r>
      <w:r w:rsidR="00B67CA3" w:rsidRPr="00965285">
        <w:rPr>
          <w:rFonts w:ascii="Arial" w:hAnsi="Arial" w:cs="Arial"/>
        </w:rPr>
        <w:t>BPP values and encouraging others to do so</w:t>
      </w:r>
      <w:r w:rsidR="003531B7" w:rsidRPr="00965285">
        <w:rPr>
          <w:rFonts w:ascii="Arial" w:hAnsi="Arial" w:cs="Arial"/>
        </w:rPr>
        <w:t>,</w:t>
      </w:r>
      <w:r w:rsidR="003668FF" w:rsidRPr="00965285">
        <w:rPr>
          <w:rFonts w:ascii="Arial" w:hAnsi="Arial" w:cs="Arial"/>
        </w:rPr>
        <w:t xml:space="preserve"> to ensure we deliver an outstanding student experience.</w:t>
      </w:r>
      <w:r w:rsidR="006601A7" w:rsidRPr="00965285">
        <w:rPr>
          <w:rFonts w:ascii="Arial" w:hAnsi="Arial" w:cs="Arial"/>
        </w:rPr>
        <w:t xml:space="preserve"> </w:t>
      </w:r>
    </w:p>
    <w:p w14:paraId="5D10289D" w14:textId="77777777" w:rsidR="000B0C4E" w:rsidRDefault="000B0C4E" w:rsidP="00782A76">
      <w:pPr>
        <w:spacing w:after="0" w:line="360" w:lineRule="auto"/>
        <w:jc w:val="both"/>
        <w:rPr>
          <w:rFonts w:ascii="Arial" w:eastAsia="Times New Roman" w:hAnsi="Arial" w:cs="Arial"/>
          <w:b/>
          <w:bCs/>
          <w:lang w:eastAsia="en-GB"/>
        </w:rPr>
      </w:pPr>
    </w:p>
    <w:p w14:paraId="38E1BCC0" w14:textId="77777777" w:rsidR="000B0C4E" w:rsidRDefault="000B0C4E" w:rsidP="00782A76">
      <w:pPr>
        <w:spacing w:after="0" w:line="360" w:lineRule="auto"/>
        <w:jc w:val="both"/>
        <w:rPr>
          <w:rFonts w:ascii="Arial" w:eastAsia="Times New Roman" w:hAnsi="Arial" w:cs="Arial"/>
          <w:b/>
          <w:bCs/>
          <w:lang w:eastAsia="en-GB"/>
        </w:rPr>
      </w:pPr>
    </w:p>
    <w:p w14:paraId="3932F091" w14:textId="77777777" w:rsidR="000B0C4E" w:rsidRDefault="000B0C4E" w:rsidP="00782A76">
      <w:pPr>
        <w:spacing w:after="0" w:line="360" w:lineRule="auto"/>
        <w:jc w:val="both"/>
        <w:rPr>
          <w:rFonts w:ascii="Arial" w:eastAsia="Times New Roman" w:hAnsi="Arial" w:cs="Arial"/>
          <w:b/>
          <w:bCs/>
          <w:lang w:eastAsia="en-GB"/>
        </w:rPr>
      </w:pPr>
    </w:p>
    <w:p w14:paraId="2B839CE3" w14:textId="77777777" w:rsidR="000B0C4E" w:rsidRDefault="000B0C4E" w:rsidP="00782A76">
      <w:pPr>
        <w:spacing w:after="0" w:line="360" w:lineRule="auto"/>
        <w:jc w:val="both"/>
        <w:rPr>
          <w:rFonts w:ascii="Arial" w:eastAsia="Times New Roman" w:hAnsi="Arial" w:cs="Arial"/>
          <w:b/>
          <w:bCs/>
          <w:lang w:eastAsia="en-GB"/>
        </w:rPr>
      </w:pPr>
    </w:p>
    <w:p w14:paraId="26A63A41" w14:textId="77777777" w:rsidR="000B0C4E" w:rsidRDefault="000B0C4E" w:rsidP="00782A76">
      <w:pPr>
        <w:spacing w:after="0" w:line="360" w:lineRule="auto"/>
        <w:jc w:val="both"/>
        <w:rPr>
          <w:rFonts w:ascii="Arial" w:eastAsia="Times New Roman" w:hAnsi="Arial" w:cs="Arial"/>
          <w:b/>
          <w:bCs/>
          <w:lang w:eastAsia="en-GB"/>
        </w:rPr>
      </w:pPr>
    </w:p>
    <w:p w14:paraId="2104BBFE" w14:textId="77777777" w:rsidR="000B0C4E" w:rsidRDefault="000B0C4E" w:rsidP="00782A76">
      <w:pPr>
        <w:spacing w:after="0" w:line="360" w:lineRule="auto"/>
        <w:jc w:val="both"/>
        <w:rPr>
          <w:rFonts w:ascii="Arial" w:eastAsia="Times New Roman" w:hAnsi="Arial" w:cs="Arial"/>
          <w:b/>
          <w:bCs/>
          <w:lang w:eastAsia="en-GB"/>
        </w:rPr>
      </w:pPr>
    </w:p>
    <w:p w14:paraId="0D080E74" w14:textId="52159512" w:rsidR="0068154D" w:rsidRPr="00965285" w:rsidRDefault="0068154D" w:rsidP="00782A76">
      <w:pPr>
        <w:spacing w:after="0" w:line="360" w:lineRule="auto"/>
        <w:jc w:val="both"/>
        <w:rPr>
          <w:rFonts w:ascii="Arial" w:eastAsia="Times New Roman" w:hAnsi="Arial" w:cs="Arial"/>
          <w:b/>
          <w:bCs/>
          <w:lang w:eastAsia="en-GB"/>
        </w:rPr>
      </w:pPr>
      <w:r w:rsidRPr="00965285">
        <w:rPr>
          <w:rFonts w:ascii="Arial" w:eastAsia="Times New Roman" w:hAnsi="Arial" w:cs="Arial"/>
          <w:b/>
          <w:bCs/>
          <w:lang w:eastAsia="en-GB"/>
        </w:rPr>
        <w:lastRenderedPageBreak/>
        <w:t>What you’ll be doing</w:t>
      </w:r>
    </w:p>
    <w:p w14:paraId="2424CFFC" w14:textId="0951A9BE" w:rsidR="00710193" w:rsidRPr="00965285" w:rsidRDefault="0068154D" w:rsidP="00782A76">
      <w:pPr>
        <w:jc w:val="both"/>
        <w:rPr>
          <w:rFonts w:ascii="Arial" w:hAnsi="Arial" w:cs="Arial"/>
          <w:bCs/>
        </w:rPr>
      </w:pPr>
      <w:r w:rsidRPr="00965285">
        <w:rPr>
          <w:rFonts w:ascii="Arial" w:hAnsi="Arial" w:cs="Arial"/>
          <w:bCs/>
        </w:rPr>
        <w:t xml:space="preserve">The Head of </w:t>
      </w:r>
      <w:r w:rsidR="00782A76" w:rsidRPr="00965285">
        <w:rPr>
          <w:rFonts w:ascii="Arial" w:hAnsi="Arial" w:cs="Arial"/>
          <w:bCs/>
        </w:rPr>
        <w:t>Law</w:t>
      </w:r>
      <w:r w:rsidRPr="00965285">
        <w:rPr>
          <w:rFonts w:ascii="Arial" w:hAnsi="Arial" w:cs="Arial"/>
          <w:bCs/>
        </w:rPr>
        <w:t xml:space="preserve"> will:</w:t>
      </w:r>
    </w:p>
    <w:p w14:paraId="2414E0DA" w14:textId="15824062" w:rsidR="00782A76" w:rsidRPr="00965285" w:rsidRDefault="00782A76" w:rsidP="00782A76">
      <w:pPr>
        <w:jc w:val="both"/>
        <w:rPr>
          <w:rFonts w:ascii="Arial" w:hAnsi="Arial" w:cs="Arial"/>
          <w:b/>
          <w:bCs/>
        </w:rPr>
      </w:pPr>
      <w:r w:rsidRPr="00965285">
        <w:rPr>
          <w:rFonts w:ascii="Arial" w:hAnsi="Arial" w:cs="Arial"/>
          <w:b/>
          <w:bCs/>
        </w:rPr>
        <w:t>Develop and implement strategies to improve the student experience</w:t>
      </w:r>
      <w:r w:rsidR="0017478D" w:rsidRPr="00965285">
        <w:rPr>
          <w:rFonts w:ascii="Arial" w:hAnsi="Arial" w:cs="Arial"/>
          <w:b/>
          <w:bCs/>
        </w:rPr>
        <w:t xml:space="preserve"> and develop an online student community </w:t>
      </w:r>
    </w:p>
    <w:p w14:paraId="63E29A99" w14:textId="71373F7C" w:rsidR="0075735A" w:rsidRPr="00965285" w:rsidRDefault="00A660C6"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Work with </w:t>
      </w:r>
      <w:r w:rsidR="002D799A" w:rsidRPr="00965285">
        <w:rPr>
          <w:rFonts w:ascii="Arial" w:eastAsia="Times New Roman" w:hAnsi="Arial" w:cs="Arial"/>
          <w:lang w:eastAsia="en-GB"/>
        </w:rPr>
        <w:t>internal st</w:t>
      </w:r>
      <w:r w:rsidR="0030792A" w:rsidRPr="00965285">
        <w:rPr>
          <w:rFonts w:ascii="Arial" w:eastAsia="Times New Roman" w:hAnsi="Arial" w:cs="Arial"/>
          <w:lang w:eastAsia="en-GB"/>
        </w:rPr>
        <w:t xml:space="preserve">akeholders to </w:t>
      </w:r>
      <w:r w:rsidR="00BA3B35" w:rsidRPr="00965285">
        <w:rPr>
          <w:rFonts w:ascii="Arial" w:eastAsia="Times New Roman" w:hAnsi="Arial" w:cs="Arial"/>
          <w:lang w:eastAsia="en-GB"/>
        </w:rPr>
        <w:t xml:space="preserve">deliver a </w:t>
      </w:r>
      <w:r w:rsidR="006E6FDB" w:rsidRPr="00965285">
        <w:rPr>
          <w:rFonts w:ascii="Arial" w:eastAsia="Times New Roman" w:hAnsi="Arial" w:cs="Arial"/>
          <w:lang w:eastAsia="en-GB"/>
        </w:rPr>
        <w:t xml:space="preserve">professional and engaging </w:t>
      </w:r>
      <w:r w:rsidR="00393F86" w:rsidRPr="00965285">
        <w:rPr>
          <w:rFonts w:ascii="Arial" w:eastAsia="Times New Roman" w:hAnsi="Arial" w:cs="Arial"/>
          <w:lang w:eastAsia="en-GB"/>
        </w:rPr>
        <w:t>induction</w:t>
      </w:r>
      <w:r w:rsidR="006E1F52" w:rsidRPr="00965285">
        <w:rPr>
          <w:rFonts w:ascii="Arial" w:eastAsia="Times New Roman" w:hAnsi="Arial" w:cs="Arial"/>
          <w:lang w:eastAsia="en-GB"/>
        </w:rPr>
        <w:t xml:space="preserve"> </w:t>
      </w:r>
      <w:r w:rsidR="0075735A" w:rsidRPr="00965285">
        <w:rPr>
          <w:rFonts w:ascii="Arial" w:eastAsia="Times New Roman" w:hAnsi="Arial" w:cs="Arial"/>
          <w:lang w:eastAsia="en-GB"/>
        </w:rPr>
        <w:t xml:space="preserve">week to ensure students feel part of a vibrant </w:t>
      </w:r>
      <w:r w:rsidR="0063223D" w:rsidRPr="00965285">
        <w:rPr>
          <w:rFonts w:ascii="Arial" w:eastAsia="Times New Roman" w:hAnsi="Arial" w:cs="Arial"/>
          <w:lang w:eastAsia="en-GB"/>
        </w:rPr>
        <w:t xml:space="preserve">distance learning </w:t>
      </w:r>
      <w:r w:rsidR="0075735A" w:rsidRPr="00965285">
        <w:rPr>
          <w:rFonts w:ascii="Arial" w:eastAsia="Times New Roman" w:hAnsi="Arial" w:cs="Arial"/>
          <w:lang w:eastAsia="en-GB"/>
        </w:rPr>
        <w:t>law school community</w:t>
      </w:r>
      <w:r w:rsidR="00306025" w:rsidRPr="00965285">
        <w:rPr>
          <w:rFonts w:ascii="Arial" w:eastAsia="Times New Roman" w:hAnsi="Arial" w:cs="Arial"/>
          <w:lang w:eastAsia="en-GB"/>
        </w:rPr>
        <w:t xml:space="preserve"> and a sense of belonging</w:t>
      </w:r>
      <w:r w:rsidR="0075735A" w:rsidRPr="00965285">
        <w:rPr>
          <w:rFonts w:ascii="Arial" w:eastAsia="Times New Roman" w:hAnsi="Arial" w:cs="Arial"/>
          <w:lang w:eastAsia="en-GB"/>
        </w:rPr>
        <w:t>.</w:t>
      </w:r>
    </w:p>
    <w:p w14:paraId="5288BD08" w14:textId="4A9DA95D" w:rsidR="00B90336" w:rsidRPr="00965285" w:rsidRDefault="00EA1BB8"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D</w:t>
      </w:r>
      <w:r w:rsidR="004F6A00" w:rsidRPr="00965285">
        <w:rPr>
          <w:rFonts w:ascii="Arial" w:eastAsia="Times New Roman" w:hAnsi="Arial" w:cs="Arial"/>
          <w:lang w:eastAsia="en-GB"/>
        </w:rPr>
        <w:t>evelop</w:t>
      </w:r>
      <w:r w:rsidR="00855639" w:rsidRPr="00965285">
        <w:rPr>
          <w:rFonts w:ascii="Arial" w:eastAsia="Times New Roman" w:hAnsi="Arial" w:cs="Arial"/>
          <w:lang w:eastAsia="en-GB"/>
        </w:rPr>
        <w:t xml:space="preserve">, implement and </w:t>
      </w:r>
      <w:r w:rsidR="00752E63" w:rsidRPr="00965285">
        <w:rPr>
          <w:rFonts w:ascii="Arial" w:eastAsia="Times New Roman" w:hAnsi="Arial" w:cs="Arial"/>
          <w:lang w:eastAsia="en-GB"/>
        </w:rPr>
        <w:t xml:space="preserve">support </w:t>
      </w:r>
      <w:r w:rsidR="00AA04E1" w:rsidRPr="00965285">
        <w:rPr>
          <w:rFonts w:ascii="Arial" w:eastAsia="Times New Roman" w:hAnsi="Arial" w:cs="Arial"/>
          <w:lang w:eastAsia="en-GB"/>
        </w:rPr>
        <w:t xml:space="preserve">strategic initiatives to improve the </w:t>
      </w:r>
      <w:r w:rsidR="00380468" w:rsidRPr="00965285">
        <w:rPr>
          <w:rFonts w:ascii="Arial" w:eastAsia="Times New Roman" w:hAnsi="Arial" w:cs="Arial"/>
          <w:lang w:eastAsia="en-GB"/>
        </w:rPr>
        <w:t xml:space="preserve">distance learning </w:t>
      </w:r>
      <w:r w:rsidR="00864493" w:rsidRPr="00965285">
        <w:rPr>
          <w:rFonts w:ascii="Arial" w:eastAsia="Times New Roman" w:hAnsi="Arial" w:cs="Arial"/>
          <w:lang w:eastAsia="en-GB"/>
        </w:rPr>
        <w:t xml:space="preserve">student </w:t>
      </w:r>
      <w:r w:rsidR="003B1273" w:rsidRPr="00965285">
        <w:rPr>
          <w:rFonts w:ascii="Arial" w:eastAsia="Times New Roman" w:hAnsi="Arial" w:cs="Arial"/>
          <w:lang w:eastAsia="en-GB"/>
        </w:rPr>
        <w:t>e</w:t>
      </w:r>
      <w:r w:rsidR="00864493" w:rsidRPr="00965285">
        <w:rPr>
          <w:rFonts w:ascii="Arial" w:eastAsia="Times New Roman" w:hAnsi="Arial" w:cs="Arial"/>
          <w:lang w:eastAsia="en-GB"/>
        </w:rPr>
        <w:t>xperience</w:t>
      </w:r>
      <w:r w:rsidR="00380468" w:rsidRPr="00965285">
        <w:rPr>
          <w:rFonts w:ascii="Arial" w:eastAsia="Times New Roman" w:hAnsi="Arial" w:cs="Arial"/>
          <w:lang w:eastAsia="en-GB"/>
        </w:rPr>
        <w:t xml:space="preserve"> and outcomes.</w:t>
      </w:r>
    </w:p>
    <w:p w14:paraId="44D303D2" w14:textId="77777777" w:rsidR="001D24AB" w:rsidRPr="00965285" w:rsidRDefault="00751199"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Work with </w:t>
      </w:r>
      <w:r w:rsidR="00837B81" w:rsidRPr="00965285">
        <w:rPr>
          <w:rFonts w:ascii="Arial" w:eastAsia="Times New Roman" w:hAnsi="Arial" w:cs="Arial"/>
          <w:lang w:eastAsia="en-GB"/>
        </w:rPr>
        <w:t xml:space="preserve">internal teams to </w:t>
      </w:r>
      <w:r w:rsidR="007E78A4" w:rsidRPr="00965285">
        <w:rPr>
          <w:rFonts w:ascii="Arial" w:eastAsia="Times New Roman" w:hAnsi="Arial" w:cs="Arial"/>
          <w:lang w:eastAsia="en-GB"/>
        </w:rPr>
        <w:t>pr</w:t>
      </w:r>
      <w:r w:rsidR="001D24AB" w:rsidRPr="00965285">
        <w:rPr>
          <w:rFonts w:ascii="Arial" w:eastAsia="Times New Roman" w:hAnsi="Arial" w:cs="Arial"/>
          <w:lang w:eastAsia="en-GB"/>
        </w:rPr>
        <w:t>o</w:t>
      </w:r>
      <w:r w:rsidR="007E78A4" w:rsidRPr="00965285">
        <w:rPr>
          <w:rFonts w:ascii="Arial" w:eastAsia="Times New Roman" w:hAnsi="Arial" w:cs="Arial"/>
          <w:lang w:eastAsia="en-GB"/>
        </w:rPr>
        <w:t xml:space="preserve">mote the student voice and </w:t>
      </w:r>
      <w:r w:rsidR="001D24AB" w:rsidRPr="00965285">
        <w:rPr>
          <w:rFonts w:ascii="Arial" w:eastAsia="Times New Roman" w:hAnsi="Arial" w:cs="Arial"/>
          <w:lang w:eastAsia="en-GB"/>
        </w:rPr>
        <w:t>champion student needs.</w:t>
      </w:r>
    </w:p>
    <w:p w14:paraId="3E956974" w14:textId="6486DA08" w:rsidR="009B3C47" w:rsidRPr="00965285" w:rsidRDefault="00161D95" w:rsidP="00B17BA5">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Meet regularly with </w:t>
      </w:r>
      <w:r w:rsidR="00CA758B" w:rsidRPr="00965285">
        <w:rPr>
          <w:rFonts w:ascii="Arial" w:eastAsia="Times New Roman" w:hAnsi="Arial" w:cs="Arial"/>
          <w:lang w:eastAsia="en-GB"/>
        </w:rPr>
        <w:t xml:space="preserve">the Careers team </w:t>
      </w:r>
      <w:r w:rsidR="00824032" w:rsidRPr="00965285">
        <w:rPr>
          <w:rFonts w:ascii="Arial" w:eastAsia="Times New Roman" w:hAnsi="Arial" w:cs="Arial"/>
          <w:lang w:eastAsia="en-GB"/>
        </w:rPr>
        <w:t xml:space="preserve">to </w:t>
      </w:r>
      <w:r w:rsidR="00F45BD6" w:rsidRPr="00965285">
        <w:rPr>
          <w:rFonts w:ascii="Arial" w:eastAsia="Times New Roman" w:hAnsi="Arial" w:cs="Arial"/>
          <w:lang w:eastAsia="en-GB"/>
        </w:rPr>
        <w:t xml:space="preserve">drive employability initiatives </w:t>
      </w:r>
      <w:r w:rsidR="0066780E" w:rsidRPr="00965285">
        <w:rPr>
          <w:rFonts w:ascii="Arial" w:eastAsia="Times New Roman" w:hAnsi="Arial" w:cs="Arial"/>
          <w:lang w:eastAsia="en-GB"/>
        </w:rPr>
        <w:t xml:space="preserve">aimed </w:t>
      </w:r>
      <w:r w:rsidR="00177BBD" w:rsidRPr="00965285">
        <w:rPr>
          <w:rFonts w:ascii="Arial" w:eastAsia="Times New Roman" w:hAnsi="Arial" w:cs="Arial"/>
          <w:lang w:eastAsia="en-GB"/>
        </w:rPr>
        <w:t xml:space="preserve">at </w:t>
      </w:r>
      <w:r w:rsidRPr="00965285">
        <w:rPr>
          <w:rFonts w:ascii="Arial" w:eastAsia="Times New Roman" w:hAnsi="Arial" w:cs="Arial"/>
          <w:lang w:eastAsia="en-GB"/>
        </w:rPr>
        <w:t>support</w:t>
      </w:r>
      <w:r w:rsidR="009B3C47" w:rsidRPr="00965285">
        <w:rPr>
          <w:rFonts w:ascii="Arial" w:eastAsia="Times New Roman" w:hAnsi="Arial" w:cs="Arial"/>
          <w:lang w:eastAsia="en-GB"/>
        </w:rPr>
        <w:t>ing</w:t>
      </w:r>
      <w:r w:rsidRPr="00965285">
        <w:rPr>
          <w:rFonts w:ascii="Arial" w:eastAsia="Times New Roman" w:hAnsi="Arial" w:cs="Arial"/>
          <w:lang w:eastAsia="en-GB"/>
        </w:rPr>
        <w:t xml:space="preserve"> professional and personal development of </w:t>
      </w:r>
      <w:r w:rsidR="00CF3CE2" w:rsidRPr="00965285">
        <w:rPr>
          <w:rFonts w:ascii="Arial" w:eastAsia="Times New Roman" w:hAnsi="Arial" w:cs="Arial"/>
          <w:lang w:eastAsia="en-GB"/>
        </w:rPr>
        <w:t xml:space="preserve">distance learning </w:t>
      </w:r>
      <w:r w:rsidRPr="00965285">
        <w:rPr>
          <w:rFonts w:ascii="Arial" w:eastAsia="Times New Roman" w:hAnsi="Arial" w:cs="Arial"/>
          <w:lang w:eastAsia="en-GB"/>
        </w:rPr>
        <w:t>students</w:t>
      </w:r>
      <w:r w:rsidR="0005635A" w:rsidRPr="00965285">
        <w:rPr>
          <w:rFonts w:ascii="Arial" w:eastAsia="Times New Roman" w:hAnsi="Arial" w:cs="Arial"/>
          <w:lang w:eastAsia="en-GB"/>
        </w:rPr>
        <w:t xml:space="preserve"> and </w:t>
      </w:r>
      <w:r w:rsidR="009B3C47" w:rsidRPr="00965285">
        <w:rPr>
          <w:rFonts w:ascii="Arial" w:eastAsia="Times New Roman" w:hAnsi="Arial" w:cs="Arial"/>
          <w:lang w:eastAsia="en-GB"/>
        </w:rPr>
        <w:t>building a legal network</w:t>
      </w:r>
      <w:r w:rsidR="0005635A" w:rsidRPr="00965285">
        <w:rPr>
          <w:rFonts w:ascii="Arial" w:eastAsia="Times New Roman" w:hAnsi="Arial" w:cs="Arial"/>
          <w:lang w:eastAsia="en-GB"/>
        </w:rPr>
        <w:t>.</w:t>
      </w:r>
    </w:p>
    <w:p w14:paraId="5C79860A" w14:textId="60A6B378" w:rsidR="0005635A" w:rsidRPr="00965285" w:rsidRDefault="00782D8B" w:rsidP="00B17BA5">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Work closely with </w:t>
      </w:r>
      <w:r w:rsidR="00652439" w:rsidRPr="00965285">
        <w:rPr>
          <w:rFonts w:ascii="Arial" w:eastAsia="Times New Roman" w:hAnsi="Arial" w:cs="Arial"/>
          <w:lang w:eastAsia="en-GB"/>
        </w:rPr>
        <w:t>the Students’ Association to support collaborative initiatives and p</w:t>
      </w:r>
      <w:r w:rsidR="00952750" w:rsidRPr="00965285">
        <w:rPr>
          <w:rFonts w:ascii="Arial" w:eastAsia="Times New Roman" w:hAnsi="Arial" w:cs="Arial"/>
          <w:lang w:eastAsia="en-GB"/>
        </w:rPr>
        <w:t>romote and s</w:t>
      </w:r>
      <w:r w:rsidR="0005635A" w:rsidRPr="00965285">
        <w:rPr>
          <w:rFonts w:ascii="Arial" w:eastAsia="Times New Roman" w:hAnsi="Arial" w:cs="Arial"/>
          <w:lang w:eastAsia="en-GB"/>
        </w:rPr>
        <w:t>upport well-</w:t>
      </w:r>
      <w:r w:rsidR="00952750" w:rsidRPr="00965285">
        <w:rPr>
          <w:rFonts w:ascii="Arial" w:eastAsia="Times New Roman" w:hAnsi="Arial" w:cs="Arial"/>
          <w:lang w:eastAsia="en-GB"/>
        </w:rPr>
        <w:t xml:space="preserve">being </w:t>
      </w:r>
      <w:r w:rsidR="00F30045" w:rsidRPr="00965285">
        <w:rPr>
          <w:rFonts w:ascii="Arial" w:eastAsia="Times New Roman" w:hAnsi="Arial" w:cs="Arial"/>
          <w:lang w:eastAsia="en-GB"/>
        </w:rPr>
        <w:t xml:space="preserve">and mental health </w:t>
      </w:r>
      <w:r w:rsidR="00952750" w:rsidRPr="00965285">
        <w:rPr>
          <w:rFonts w:ascii="Arial" w:eastAsia="Times New Roman" w:hAnsi="Arial" w:cs="Arial"/>
          <w:lang w:eastAsia="en-GB"/>
        </w:rPr>
        <w:t>campaigns</w:t>
      </w:r>
      <w:r w:rsidR="00F30045" w:rsidRPr="00965285">
        <w:rPr>
          <w:rFonts w:ascii="Arial" w:eastAsia="Times New Roman" w:hAnsi="Arial" w:cs="Arial"/>
          <w:lang w:eastAsia="en-GB"/>
        </w:rPr>
        <w:t>.</w:t>
      </w:r>
      <w:r w:rsidR="00952750" w:rsidRPr="00965285">
        <w:rPr>
          <w:rFonts w:ascii="Arial" w:eastAsia="Times New Roman" w:hAnsi="Arial" w:cs="Arial"/>
          <w:lang w:eastAsia="en-GB"/>
        </w:rPr>
        <w:t xml:space="preserve"> </w:t>
      </w:r>
    </w:p>
    <w:p w14:paraId="38E1DCCE" w14:textId="1B8E8AA0" w:rsidR="00F711A6" w:rsidRPr="00965285" w:rsidRDefault="00C77B33"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Ensure all </w:t>
      </w:r>
      <w:r w:rsidR="0063223D" w:rsidRPr="00965285">
        <w:rPr>
          <w:rFonts w:ascii="Arial" w:eastAsia="Times New Roman" w:hAnsi="Arial" w:cs="Arial"/>
          <w:lang w:eastAsia="en-GB"/>
        </w:rPr>
        <w:t xml:space="preserve">distance learning </w:t>
      </w:r>
      <w:r w:rsidRPr="00965285">
        <w:rPr>
          <w:rFonts w:ascii="Arial" w:eastAsia="Times New Roman" w:hAnsi="Arial" w:cs="Arial"/>
          <w:lang w:eastAsia="en-GB"/>
        </w:rPr>
        <w:t>student experience initiatives are inclusive and reflective of the diverse student population</w:t>
      </w:r>
      <w:r w:rsidR="00CE4CA3" w:rsidRPr="00965285">
        <w:rPr>
          <w:rFonts w:ascii="Arial" w:eastAsia="Times New Roman" w:hAnsi="Arial" w:cs="Arial"/>
          <w:lang w:eastAsia="en-GB"/>
        </w:rPr>
        <w:t>.</w:t>
      </w:r>
    </w:p>
    <w:p w14:paraId="56D4A62B" w14:textId="4DACBAB1" w:rsidR="001D24AB" w:rsidRPr="00965285" w:rsidRDefault="00CE4CA3" w:rsidP="0067331C">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Act as a</w:t>
      </w:r>
      <w:r w:rsidR="00274CBC" w:rsidRPr="00965285">
        <w:rPr>
          <w:rFonts w:ascii="Arial" w:eastAsia="Times New Roman" w:hAnsi="Arial" w:cs="Arial"/>
          <w:lang w:eastAsia="en-GB"/>
        </w:rPr>
        <w:t xml:space="preserve">n escalation </w:t>
      </w:r>
      <w:r w:rsidRPr="00965285">
        <w:rPr>
          <w:rFonts w:ascii="Arial" w:eastAsia="Times New Roman" w:hAnsi="Arial" w:cs="Arial"/>
          <w:lang w:eastAsia="en-GB"/>
        </w:rPr>
        <w:t xml:space="preserve">point of contact for </w:t>
      </w:r>
      <w:r w:rsidR="00CF3CE2" w:rsidRPr="00965285">
        <w:rPr>
          <w:rFonts w:ascii="Arial" w:eastAsia="Times New Roman" w:hAnsi="Arial" w:cs="Arial"/>
          <w:lang w:eastAsia="en-GB"/>
        </w:rPr>
        <w:t xml:space="preserve">distance learning </w:t>
      </w:r>
      <w:r w:rsidRPr="00965285">
        <w:rPr>
          <w:rFonts w:ascii="Arial" w:eastAsia="Times New Roman" w:hAnsi="Arial" w:cs="Arial"/>
          <w:lang w:eastAsia="en-GB"/>
        </w:rPr>
        <w:t>student</w:t>
      </w:r>
      <w:r w:rsidR="00CF3CE2" w:rsidRPr="00965285">
        <w:rPr>
          <w:rFonts w:ascii="Arial" w:eastAsia="Times New Roman" w:hAnsi="Arial" w:cs="Arial"/>
          <w:lang w:eastAsia="en-GB"/>
        </w:rPr>
        <w:t>s</w:t>
      </w:r>
      <w:r w:rsidRPr="00965285">
        <w:rPr>
          <w:rFonts w:ascii="Arial" w:eastAsia="Times New Roman" w:hAnsi="Arial" w:cs="Arial"/>
          <w:lang w:eastAsia="en-GB"/>
        </w:rPr>
        <w:t xml:space="preserve"> regarding non-academic concerns and signpost or escalate issues where appropriate.</w:t>
      </w:r>
    </w:p>
    <w:p w14:paraId="278EC455" w14:textId="77777777" w:rsidR="00CE4CA3" w:rsidRPr="00965285" w:rsidRDefault="00CE4CA3" w:rsidP="00045838">
      <w:pPr>
        <w:ind w:left="720"/>
        <w:contextualSpacing/>
        <w:jc w:val="both"/>
        <w:rPr>
          <w:rFonts w:ascii="Arial" w:eastAsia="Times New Roman" w:hAnsi="Arial" w:cs="Arial"/>
          <w:lang w:eastAsia="en-GB"/>
        </w:rPr>
      </w:pPr>
    </w:p>
    <w:p w14:paraId="01AFF2C0" w14:textId="2A25782C" w:rsidR="00782A76" w:rsidRPr="00965285" w:rsidRDefault="00782A76" w:rsidP="00782A76">
      <w:pPr>
        <w:tabs>
          <w:tab w:val="num" w:pos="720"/>
        </w:tabs>
        <w:jc w:val="both"/>
        <w:rPr>
          <w:rFonts w:ascii="Arial" w:hAnsi="Arial" w:cs="Arial"/>
          <w:b/>
          <w:bCs/>
        </w:rPr>
      </w:pPr>
      <w:r w:rsidRPr="00965285">
        <w:rPr>
          <w:rFonts w:ascii="Arial" w:hAnsi="Arial" w:cs="Arial"/>
          <w:b/>
          <w:bCs/>
        </w:rPr>
        <w:t xml:space="preserve">Support business development </w:t>
      </w:r>
      <w:r w:rsidR="00285247" w:rsidRPr="00965285">
        <w:rPr>
          <w:rFonts w:ascii="Arial" w:hAnsi="Arial" w:cs="Arial"/>
          <w:b/>
          <w:bCs/>
        </w:rPr>
        <w:t xml:space="preserve">and outreach activities </w:t>
      </w:r>
    </w:p>
    <w:p w14:paraId="2EEE535B" w14:textId="77777777" w:rsidR="00285247" w:rsidRPr="00965285" w:rsidRDefault="008E7674" w:rsidP="00285247">
      <w:pPr>
        <w:numPr>
          <w:ilvl w:val="0"/>
          <w:numId w:val="23"/>
        </w:numPr>
        <w:contextualSpacing/>
        <w:jc w:val="both"/>
        <w:rPr>
          <w:rFonts w:ascii="Arial" w:hAnsi="Arial" w:cs="Arial"/>
          <w:b/>
        </w:rPr>
      </w:pPr>
      <w:r w:rsidRPr="00965285">
        <w:rPr>
          <w:rFonts w:ascii="Arial" w:eastAsia="Times New Roman" w:hAnsi="Arial" w:cs="Arial"/>
          <w:lang w:eastAsia="en-GB"/>
        </w:rPr>
        <w:t xml:space="preserve">Work closely with </w:t>
      </w:r>
      <w:r w:rsidR="00BF30B5" w:rsidRPr="00965285">
        <w:rPr>
          <w:rFonts w:ascii="Arial" w:eastAsia="Times New Roman" w:hAnsi="Arial" w:cs="Arial"/>
          <w:lang w:eastAsia="en-GB"/>
        </w:rPr>
        <w:t xml:space="preserve">the </w:t>
      </w:r>
      <w:r w:rsidRPr="00965285">
        <w:rPr>
          <w:rFonts w:ascii="Arial" w:eastAsia="Times New Roman" w:hAnsi="Arial" w:cs="Arial"/>
          <w:lang w:eastAsia="en-GB"/>
        </w:rPr>
        <w:t>Client</w:t>
      </w:r>
      <w:r w:rsidR="00244194" w:rsidRPr="00965285">
        <w:rPr>
          <w:rFonts w:ascii="Arial" w:eastAsia="Times New Roman" w:hAnsi="Arial" w:cs="Arial"/>
          <w:lang w:eastAsia="en-GB"/>
        </w:rPr>
        <w:t xml:space="preserve"> team to support business development initiatives aligned to the Law School strategi</w:t>
      </w:r>
      <w:r w:rsidR="00BF30B5" w:rsidRPr="00965285">
        <w:rPr>
          <w:rFonts w:ascii="Arial" w:eastAsia="Times New Roman" w:hAnsi="Arial" w:cs="Arial"/>
          <w:lang w:eastAsia="en-GB"/>
        </w:rPr>
        <w:t>c</w:t>
      </w:r>
      <w:r w:rsidR="00244194" w:rsidRPr="00965285">
        <w:rPr>
          <w:rFonts w:ascii="Arial" w:eastAsia="Times New Roman" w:hAnsi="Arial" w:cs="Arial"/>
          <w:lang w:eastAsia="en-GB"/>
        </w:rPr>
        <w:t xml:space="preserve"> goals. </w:t>
      </w:r>
    </w:p>
    <w:p w14:paraId="7E4DFF10" w14:textId="694E8349" w:rsidR="008E7674" w:rsidRPr="00965285" w:rsidRDefault="00285247" w:rsidP="00965285">
      <w:pPr>
        <w:numPr>
          <w:ilvl w:val="0"/>
          <w:numId w:val="23"/>
        </w:numPr>
        <w:contextualSpacing/>
        <w:jc w:val="both"/>
        <w:rPr>
          <w:rFonts w:ascii="Arial" w:hAnsi="Arial" w:cs="Arial"/>
          <w:b/>
        </w:rPr>
      </w:pPr>
      <w:r w:rsidRPr="00965285">
        <w:rPr>
          <w:rFonts w:ascii="Arial" w:eastAsia="Times New Roman" w:hAnsi="Arial" w:cs="Arial"/>
          <w:lang w:eastAsia="en-GB"/>
        </w:rPr>
        <w:t xml:space="preserve">Work with the Outreach team to coordinate outreach events and activities aligned to the Law School’s strategic goals. </w:t>
      </w:r>
    </w:p>
    <w:p w14:paraId="0CC5EF8E" w14:textId="7682F3B6" w:rsidR="00244194" w:rsidRPr="00965285" w:rsidRDefault="000C278A" w:rsidP="00244194">
      <w:pPr>
        <w:numPr>
          <w:ilvl w:val="0"/>
          <w:numId w:val="20"/>
        </w:numPr>
        <w:contextualSpacing/>
        <w:jc w:val="both"/>
        <w:rPr>
          <w:rFonts w:ascii="Arial" w:hAnsi="Arial" w:cs="Arial"/>
          <w:bCs/>
        </w:rPr>
      </w:pPr>
      <w:r w:rsidRPr="00965285">
        <w:rPr>
          <w:rFonts w:ascii="Arial" w:hAnsi="Arial" w:cs="Arial"/>
          <w:bCs/>
        </w:rPr>
        <w:t>B</w:t>
      </w:r>
      <w:r w:rsidR="006758A9" w:rsidRPr="00965285">
        <w:rPr>
          <w:rFonts w:ascii="Arial" w:hAnsi="Arial" w:cs="Arial"/>
          <w:bCs/>
        </w:rPr>
        <w:t>uild and maintain strong r</w:t>
      </w:r>
      <w:r w:rsidR="00244194" w:rsidRPr="00965285">
        <w:rPr>
          <w:rFonts w:ascii="Arial" w:hAnsi="Arial" w:cs="Arial"/>
          <w:bCs/>
        </w:rPr>
        <w:t xml:space="preserve">elationships with </w:t>
      </w:r>
      <w:r w:rsidR="00743FD1" w:rsidRPr="00965285">
        <w:rPr>
          <w:rFonts w:ascii="Arial" w:hAnsi="Arial" w:cs="Arial"/>
          <w:bCs/>
        </w:rPr>
        <w:t>law firms and other</w:t>
      </w:r>
      <w:r w:rsidR="00D33241" w:rsidRPr="00965285">
        <w:rPr>
          <w:rFonts w:ascii="Arial" w:hAnsi="Arial" w:cs="Arial"/>
          <w:bCs/>
        </w:rPr>
        <w:t xml:space="preserve"> business </w:t>
      </w:r>
      <w:r w:rsidR="00743FD1" w:rsidRPr="00965285">
        <w:rPr>
          <w:rFonts w:ascii="Arial" w:hAnsi="Arial" w:cs="Arial"/>
          <w:bCs/>
        </w:rPr>
        <w:t>organisations</w:t>
      </w:r>
      <w:r w:rsidR="00D33241" w:rsidRPr="00965285">
        <w:rPr>
          <w:rFonts w:ascii="Arial" w:hAnsi="Arial" w:cs="Arial"/>
          <w:bCs/>
        </w:rPr>
        <w:t xml:space="preserve"> to strengthen </w:t>
      </w:r>
      <w:r w:rsidR="005E679D" w:rsidRPr="00965285">
        <w:rPr>
          <w:rFonts w:ascii="Arial" w:hAnsi="Arial" w:cs="Arial"/>
          <w:bCs/>
        </w:rPr>
        <w:t>partnerships</w:t>
      </w:r>
      <w:r w:rsidRPr="00965285">
        <w:rPr>
          <w:rFonts w:ascii="Arial" w:hAnsi="Arial" w:cs="Arial"/>
          <w:bCs/>
        </w:rPr>
        <w:t>, in line with the Client team business development initiatives.</w:t>
      </w:r>
    </w:p>
    <w:p w14:paraId="458EA7BE" w14:textId="44B4146D" w:rsidR="00244194" w:rsidRPr="00965285" w:rsidRDefault="005E679D"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 xml:space="preserve">Attend </w:t>
      </w:r>
      <w:r w:rsidR="00CD33D9" w:rsidRPr="00965285">
        <w:rPr>
          <w:rFonts w:ascii="Arial" w:eastAsia="Times New Roman" w:hAnsi="Arial" w:cs="Arial"/>
          <w:lang w:eastAsia="en-GB"/>
        </w:rPr>
        <w:t>legal sector events, networking meetings, and legal conference</w:t>
      </w:r>
      <w:r w:rsidR="005A77FC" w:rsidRPr="00965285">
        <w:rPr>
          <w:rFonts w:ascii="Arial" w:eastAsia="Times New Roman" w:hAnsi="Arial" w:cs="Arial"/>
          <w:lang w:eastAsia="en-GB"/>
        </w:rPr>
        <w:t>s</w:t>
      </w:r>
      <w:r w:rsidR="00CD33D9" w:rsidRPr="00965285">
        <w:rPr>
          <w:rFonts w:ascii="Arial" w:eastAsia="Times New Roman" w:hAnsi="Arial" w:cs="Arial"/>
          <w:lang w:eastAsia="en-GB"/>
        </w:rPr>
        <w:t xml:space="preserve"> to represent BPP Law School</w:t>
      </w:r>
      <w:r w:rsidR="009A1C58" w:rsidRPr="00965285">
        <w:rPr>
          <w:rFonts w:ascii="Arial" w:eastAsia="Times New Roman" w:hAnsi="Arial" w:cs="Arial"/>
          <w:lang w:eastAsia="en-GB"/>
        </w:rPr>
        <w:t xml:space="preserve"> to build local visibility and reputation</w:t>
      </w:r>
      <w:r w:rsidR="00CD33D9" w:rsidRPr="00965285">
        <w:rPr>
          <w:rFonts w:ascii="Arial" w:eastAsia="Times New Roman" w:hAnsi="Arial" w:cs="Arial"/>
          <w:lang w:eastAsia="en-GB"/>
        </w:rPr>
        <w:t xml:space="preserve">. </w:t>
      </w:r>
    </w:p>
    <w:p w14:paraId="5C54FE8C" w14:textId="18CC7E09" w:rsidR="00937B05" w:rsidRDefault="00937B05" w:rsidP="00782A76">
      <w:pPr>
        <w:numPr>
          <w:ilvl w:val="0"/>
          <w:numId w:val="20"/>
        </w:numPr>
        <w:contextualSpacing/>
        <w:jc w:val="both"/>
        <w:rPr>
          <w:rFonts w:ascii="Arial" w:eastAsia="Times New Roman" w:hAnsi="Arial" w:cs="Arial"/>
          <w:lang w:eastAsia="en-GB"/>
        </w:rPr>
      </w:pPr>
      <w:r w:rsidRPr="00965285">
        <w:rPr>
          <w:rFonts w:ascii="Arial" w:eastAsia="Times New Roman" w:hAnsi="Arial" w:cs="Arial"/>
          <w:lang w:eastAsia="en-GB"/>
        </w:rPr>
        <w:t>Monitor legal trends, competitor activity</w:t>
      </w:r>
      <w:r w:rsidR="007E2A88" w:rsidRPr="00965285">
        <w:rPr>
          <w:rFonts w:ascii="Arial" w:eastAsia="Times New Roman" w:hAnsi="Arial" w:cs="Arial"/>
          <w:lang w:eastAsia="en-GB"/>
        </w:rPr>
        <w:t xml:space="preserve"> in the distance learning space</w:t>
      </w:r>
      <w:r w:rsidRPr="00965285">
        <w:rPr>
          <w:rFonts w:ascii="Arial" w:eastAsia="Times New Roman" w:hAnsi="Arial" w:cs="Arial"/>
          <w:lang w:eastAsia="en-GB"/>
        </w:rPr>
        <w:t>, and economic developments to inform strategic planning</w:t>
      </w:r>
      <w:r w:rsidR="00BA26FB" w:rsidRPr="00965285">
        <w:rPr>
          <w:rFonts w:ascii="Arial" w:eastAsia="Times New Roman" w:hAnsi="Arial" w:cs="Arial"/>
          <w:lang w:eastAsia="en-GB"/>
        </w:rPr>
        <w:t xml:space="preserve"> and </w:t>
      </w:r>
      <w:r w:rsidRPr="00965285">
        <w:rPr>
          <w:rFonts w:ascii="Arial" w:eastAsia="Times New Roman" w:hAnsi="Arial" w:cs="Arial"/>
          <w:lang w:eastAsia="en-GB"/>
        </w:rPr>
        <w:t xml:space="preserve">positioning of BPP Law School in </w:t>
      </w:r>
      <w:r w:rsidR="003D23D2" w:rsidRPr="00965285">
        <w:rPr>
          <w:rFonts w:ascii="Arial" w:eastAsia="Times New Roman" w:hAnsi="Arial" w:cs="Arial"/>
          <w:lang w:eastAsia="en-GB"/>
        </w:rPr>
        <w:t>the</w:t>
      </w:r>
      <w:r w:rsidRPr="00965285">
        <w:rPr>
          <w:rFonts w:ascii="Arial" w:eastAsia="Times New Roman" w:hAnsi="Arial" w:cs="Arial"/>
          <w:lang w:eastAsia="en-GB"/>
        </w:rPr>
        <w:t xml:space="preserve"> legal community.</w:t>
      </w:r>
    </w:p>
    <w:p w14:paraId="7CD98A6E" w14:textId="77777777" w:rsidR="000B0C4E" w:rsidRPr="00965285" w:rsidRDefault="000B0C4E" w:rsidP="000B0C4E">
      <w:pPr>
        <w:ind w:left="720"/>
        <w:contextualSpacing/>
        <w:jc w:val="both"/>
        <w:rPr>
          <w:rFonts w:ascii="Arial" w:eastAsia="Times New Roman" w:hAnsi="Arial" w:cs="Arial"/>
          <w:lang w:eastAsia="en-GB"/>
        </w:rPr>
      </w:pPr>
    </w:p>
    <w:p w14:paraId="6468EA54" w14:textId="04180AF4" w:rsidR="00A027A1" w:rsidRPr="00965285" w:rsidRDefault="00A027A1" w:rsidP="00782A76">
      <w:pPr>
        <w:autoSpaceDE w:val="0"/>
        <w:autoSpaceDN w:val="0"/>
        <w:adjustRightInd w:val="0"/>
        <w:jc w:val="both"/>
        <w:rPr>
          <w:rFonts w:ascii="Arial" w:hAnsi="Arial" w:cs="Arial"/>
          <w:b/>
          <w:bCs/>
          <w:color w:val="000000"/>
        </w:rPr>
      </w:pPr>
      <w:r w:rsidRPr="00965285">
        <w:rPr>
          <w:rFonts w:ascii="Arial" w:hAnsi="Arial" w:cs="Arial"/>
          <w:b/>
          <w:bCs/>
          <w:color w:val="000000"/>
        </w:rPr>
        <w:t>Qualities, Skills and Attributes:</w:t>
      </w:r>
    </w:p>
    <w:tbl>
      <w:tblPr>
        <w:tblStyle w:val="TableGrid"/>
        <w:tblW w:w="0" w:type="auto"/>
        <w:tblInd w:w="0" w:type="dxa"/>
        <w:tblLook w:val="04A0" w:firstRow="1" w:lastRow="0" w:firstColumn="1" w:lastColumn="0" w:noHBand="0" w:noVBand="1"/>
      </w:tblPr>
      <w:tblGrid>
        <w:gridCol w:w="6050"/>
        <w:gridCol w:w="1183"/>
        <w:gridCol w:w="1207"/>
      </w:tblGrid>
      <w:tr w:rsidR="00A027A1" w:rsidRPr="00965285" w14:paraId="4B78AA32"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1D0E083B" w14:textId="77777777" w:rsidR="00A027A1" w:rsidRPr="00965285" w:rsidRDefault="00A027A1" w:rsidP="00782A76">
            <w:pPr>
              <w:autoSpaceDE w:val="0"/>
              <w:autoSpaceDN w:val="0"/>
              <w:adjustRightInd w:val="0"/>
              <w:jc w:val="both"/>
              <w:rPr>
                <w:rFonts w:ascii="Arial" w:hAnsi="Arial" w:cs="Arial"/>
                <w:b/>
                <w:bCs/>
                <w:color w:val="000000"/>
                <w:sz w:val="22"/>
                <w:szCs w:val="22"/>
              </w:rPr>
            </w:pPr>
            <w:r w:rsidRPr="00965285">
              <w:rPr>
                <w:rFonts w:ascii="Arial" w:hAnsi="Arial" w:cs="Arial"/>
                <w:b/>
                <w:bCs/>
                <w:color w:val="000000"/>
                <w:sz w:val="22"/>
                <w:szCs w:val="22"/>
              </w:rPr>
              <w:t>Descriptor</w:t>
            </w:r>
          </w:p>
        </w:tc>
        <w:tc>
          <w:tcPr>
            <w:tcW w:w="1183" w:type="dxa"/>
            <w:tcBorders>
              <w:top w:val="single" w:sz="4" w:space="0" w:color="auto"/>
              <w:left w:val="single" w:sz="4" w:space="0" w:color="auto"/>
              <w:bottom w:val="single" w:sz="4" w:space="0" w:color="auto"/>
              <w:right w:val="single" w:sz="4" w:space="0" w:color="auto"/>
            </w:tcBorders>
            <w:hideMark/>
          </w:tcPr>
          <w:p w14:paraId="3E5E7E4D" w14:textId="77777777" w:rsidR="00A027A1" w:rsidRPr="00965285" w:rsidRDefault="00A027A1" w:rsidP="00782A76">
            <w:pPr>
              <w:autoSpaceDE w:val="0"/>
              <w:autoSpaceDN w:val="0"/>
              <w:adjustRightInd w:val="0"/>
              <w:jc w:val="both"/>
              <w:rPr>
                <w:rFonts w:ascii="Arial" w:hAnsi="Arial" w:cs="Arial"/>
                <w:b/>
                <w:bCs/>
                <w:color w:val="000000"/>
                <w:sz w:val="22"/>
                <w:szCs w:val="22"/>
              </w:rPr>
            </w:pPr>
            <w:r w:rsidRPr="00965285">
              <w:rPr>
                <w:rFonts w:ascii="Arial" w:hAnsi="Arial" w:cs="Arial"/>
                <w:b/>
                <w:bCs/>
                <w:color w:val="000000"/>
                <w:sz w:val="22"/>
                <w:szCs w:val="22"/>
              </w:rPr>
              <w:t>Essential</w:t>
            </w:r>
          </w:p>
        </w:tc>
        <w:tc>
          <w:tcPr>
            <w:tcW w:w="1207" w:type="dxa"/>
            <w:tcBorders>
              <w:top w:val="single" w:sz="4" w:space="0" w:color="auto"/>
              <w:left w:val="single" w:sz="4" w:space="0" w:color="auto"/>
              <w:bottom w:val="single" w:sz="4" w:space="0" w:color="auto"/>
              <w:right w:val="single" w:sz="4" w:space="0" w:color="auto"/>
            </w:tcBorders>
            <w:hideMark/>
          </w:tcPr>
          <w:p w14:paraId="4A2012A9" w14:textId="77777777" w:rsidR="00A027A1" w:rsidRPr="00965285" w:rsidRDefault="00A027A1" w:rsidP="00782A76">
            <w:pPr>
              <w:autoSpaceDE w:val="0"/>
              <w:autoSpaceDN w:val="0"/>
              <w:adjustRightInd w:val="0"/>
              <w:jc w:val="both"/>
              <w:rPr>
                <w:rFonts w:ascii="Arial" w:hAnsi="Arial" w:cs="Arial"/>
                <w:b/>
                <w:bCs/>
                <w:color w:val="000000"/>
                <w:sz w:val="22"/>
                <w:szCs w:val="22"/>
              </w:rPr>
            </w:pPr>
            <w:r w:rsidRPr="00965285">
              <w:rPr>
                <w:rFonts w:ascii="Arial" w:hAnsi="Arial" w:cs="Arial"/>
                <w:b/>
                <w:bCs/>
                <w:color w:val="000000"/>
                <w:sz w:val="22"/>
                <w:szCs w:val="22"/>
              </w:rPr>
              <w:t>Desirable</w:t>
            </w:r>
          </w:p>
        </w:tc>
      </w:tr>
      <w:tr w:rsidR="00A027A1" w:rsidRPr="00965285" w14:paraId="73CB8858"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6F2620F8" w14:textId="77777777" w:rsidR="00A027A1" w:rsidRPr="00965285" w:rsidRDefault="00A027A1" w:rsidP="00782A76">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Qualified solicitor or barrister (with practice experience)</w:t>
            </w:r>
          </w:p>
        </w:tc>
        <w:tc>
          <w:tcPr>
            <w:tcW w:w="1183" w:type="dxa"/>
            <w:tcBorders>
              <w:top w:val="single" w:sz="4" w:space="0" w:color="auto"/>
              <w:left w:val="single" w:sz="4" w:space="0" w:color="auto"/>
              <w:bottom w:val="single" w:sz="4" w:space="0" w:color="auto"/>
              <w:right w:val="single" w:sz="4" w:space="0" w:color="auto"/>
            </w:tcBorders>
          </w:tcPr>
          <w:p w14:paraId="24CBBE03" w14:textId="1558E4B7" w:rsidR="00A027A1"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hideMark/>
          </w:tcPr>
          <w:p w14:paraId="37452C91" w14:textId="02A9AE32" w:rsidR="00A027A1" w:rsidRPr="00965285" w:rsidRDefault="00A027A1" w:rsidP="00793B72">
            <w:pPr>
              <w:autoSpaceDE w:val="0"/>
              <w:autoSpaceDN w:val="0"/>
              <w:adjustRightInd w:val="0"/>
              <w:jc w:val="center"/>
              <w:rPr>
                <w:rFonts w:ascii="Arial" w:hAnsi="Arial" w:cs="Arial"/>
                <w:b/>
                <w:color w:val="000000"/>
                <w:sz w:val="22"/>
                <w:szCs w:val="22"/>
              </w:rPr>
            </w:pPr>
          </w:p>
        </w:tc>
      </w:tr>
      <w:tr w:rsidR="00793B72" w:rsidRPr="00965285" w14:paraId="5EF51D22"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623A97B8"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First degree</w:t>
            </w:r>
          </w:p>
        </w:tc>
        <w:tc>
          <w:tcPr>
            <w:tcW w:w="1183" w:type="dxa"/>
            <w:tcBorders>
              <w:top w:val="single" w:sz="4" w:space="0" w:color="auto"/>
              <w:left w:val="single" w:sz="4" w:space="0" w:color="auto"/>
              <w:bottom w:val="single" w:sz="4" w:space="0" w:color="auto"/>
              <w:right w:val="single" w:sz="4" w:space="0" w:color="auto"/>
            </w:tcBorders>
            <w:hideMark/>
          </w:tcPr>
          <w:p w14:paraId="7CDB6281" w14:textId="70285E98"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075EE7F4"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586DCF80"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7C6B829B"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Professional qualification or experience</w:t>
            </w:r>
          </w:p>
        </w:tc>
        <w:tc>
          <w:tcPr>
            <w:tcW w:w="1183" w:type="dxa"/>
            <w:tcBorders>
              <w:top w:val="single" w:sz="4" w:space="0" w:color="auto"/>
              <w:left w:val="single" w:sz="4" w:space="0" w:color="auto"/>
              <w:bottom w:val="single" w:sz="4" w:space="0" w:color="auto"/>
              <w:right w:val="single" w:sz="4" w:space="0" w:color="auto"/>
            </w:tcBorders>
            <w:hideMark/>
          </w:tcPr>
          <w:p w14:paraId="437E6BAB" w14:textId="45FD5723"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63F56698"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7ABB89B7"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07BE4C20"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Teaching qualification or in progress</w:t>
            </w:r>
          </w:p>
        </w:tc>
        <w:tc>
          <w:tcPr>
            <w:tcW w:w="1183" w:type="dxa"/>
            <w:tcBorders>
              <w:top w:val="single" w:sz="4" w:space="0" w:color="auto"/>
              <w:left w:val="single" w:sz="4" w:space="0" w:color="auto"/>
              <w:bottom w:val="single" w:sz="4" w:space="0" w:color="auto"/>
              <w:right w:val="single" w:sz="4" w:space="0" w:color="auto"/>
            </w:tcBorders>
            <w:hideMark/>
          </w:tcPr>
          <w:p w14:paraId="2A7B2D4F" w14:textId="054C8D11"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528606B1"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67589D35"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079F3462"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Experience of management and leadership in higher education</w:t>
            </w:r>
          </w:p>
        </w:tc>
        <w:tc>
          <w:tcPr>
            <w:tcW w:w="1183" w:type="dxa"/>
            <w:tcBorders>
              <w:top w:val="single" w:sz="4" w:space="0" w:color="auto"/>
              <w:left w:val="single" w:sz="4" w:space="0" w:color="auto"/>
              <w:bottom w:val="single" w:sz="4" w:space="0" w:color="auto"/>
              <w:right w:val="single" w:sz="4" w:space="0" w:color="auto"/>
            </w:tcBorders>
            <w:hideMark/>
          </w:tcPr>
          <w:p w14:paraId="01A953AB" w14:textId="1112A94E"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57FB8636"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7AB9422B"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4D93EC85" w14:textId="29BD9081" w:rsidR="00793B72" w:rsidRPr="00965285" w:rsidRDefault="00793B72" w:rsidP="00793B72">
            <w:pPr>
              <w:autoSpaceDE w:val="0"/>
              <w:autoSpaceDN w:val="0"/>
              <w:ind w:right="-225"/>
              <w:jc w:val="both"/>
              <w:rPr>
                <w:rFonts w:ascii="Arial" w:hAnsi="Arial" w:cs="Arial"/>
                <w:color w:val="000000"/>
                <w:sz w:val="22"/>
                <w:szCs w:val="22"/>
              </w:rPr>
            </w:pPr>
            <w:r w:rsidRPr="00965285">
              <w:rPr>
                <w:rFonts w:ascii="Arial" w:hAnsi="Arial" w:cs="Arial"/>
                <w:color w:val="000000"/>
                <w:sz w:val="22"/>
                <w:szCs w:val="22"/>
              </w:rPr>
              <w:t>High level communication skills</w:t>
            </w:r>
          </w:p>
        </w:tc>
        <w:tc>
          <w:tcPr>
            <w:tcW w:w="1183" w:type="dxa"/>
            <w:tcBorders>
              <w:top w:val="single" w:sz="4" w:space="0" w:color="auto"/>
              <w:left w:val="single" w:sz="4" w:space="0" w:color="auto"/>
              <w:bottom w:val="single" w:sz="4" w:space="0" w:color="auto"/>
              <w:right w:val="single" w:sz="4" w:space="0" w:color="auto"/>
            </w:tcBorders>
          </w:tcPr>
          <w:p w14:paraId="3EE5843B" w14:textId="558A97BA" w:rsidR="00793B72" w:rsidRPr="00965285" w:rsidRDefault="00793B72" w:rsidP="00793B72">
            <w:pPr>
              <w:autoSpaceDE w:val="0"/>
              <w:autoSpaceDN w:val="0"/>
              <w:adjustRightInd w:val="0"/>
              <w:jc w:val="center"/>
              <w:rPr>
                <w:rFonts w:ascii="Arial" w:eastAsia="Symbo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hideMark/>
          </w:tcPr>
          <w:p w14:paraId="060EA414" w14:textId="3221F7E4"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3DC09A33"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302C6096" w14:textId="7C823EEA"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 xml:space="preserve">Ability to resolve conflict  </w:t>
            </w:r>
          </w:p>
        </w:tc>
        <w:tc>
          <w:tcPr>
            <w:tcW w:w="1183" w:type="dxa"/>
            <w:tcBorders>
              <w:top w:val="single" w:sz="4" w:space="0" w:color="auto"/>
              <w:left w:val="single" w:sz="4" w:space="0" w:color="auto"/>
              <w:bottom w:val="single" w:sz="4" w:space="0" w:color="auto"/>
              <w:right w:val="single" w:sz="4" w:space="0" w:color="auto"/>
            </w:tcBorders>
            <w:hideMark/>
          </w:tcPr>
          <w:p w14:paraId="318222CD" w14:textId="2AABDAAB"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687DD0D0"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A027A1" w:rsidRPr="00965285" w14:paraId="37409067"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20E859D1" w14:textId="77777777" w:rsidR="00A027A1" w:rsidRPr="00965285" w:rsidRDefault="00A027A1" w:rsidP="00782A76">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Fellowship of the HEA</w:t>
            </w:r>
          </w:p>
        </w:tc>
        <w:tc>
          <w:tcPr>
            <w:tcW w:w="1183" w:type="dxa"/>
            <w:tcBorders>
              <w:top w:val="single" w:sz="4" w:space="0" w:color="auto"/>
              <w:left w:val="single" w:sz="4" w:space="0" w:color="auto"/>
              <w:bottom w:val="single" w:sz="4" w:space="0" w:color="auto"/>
              <w:right w:val="single" w:sz="4" w:space="0" w:color="auto"/>
            </w:tcBorders>
          </w:tcPr>
          <w:p w14:paraId="0CCA5EC0" w14:textId="77777777" w:rsidR="00A027A1" w:rsidRPr="00965285" w:rsidRDefault="00A027A1" w:rsidP="00793B72">
            <w:pPr>
              <w:autoSpaceDE w:val="0"/>
              <w:autoSpaceDN w:val="0"/>
              <w:adjustRightInd w:val="0"/>
              <w:jc w:val="center"/>
              <w:rPr>
                <w:rFonts w:ascii="Arial" w:hAnsi="Arial" w:cs="Arial"/>
                <w:b/>
                <w:color w:val="000000"/>
                <w:sz w:val="22"/>
                <w:szCs w:val="22"/>
              </w:rPr>
            </w:pPr>
          </w:p>
        </w:tc>
        <w:tc>
          <w:tcPr>
            <w:tcW w:w="1207" w:type="dxa"/>
            <w:tcBorders>
              <w:top w:val="single" w:sz="4" w:space="0" w:color="auto"/>
              <w:left w:val="single" w:sz="4" w:space="0" w:color="auto"/>
              <w:bottom w:val="single" w:sz="4" w:space="0" w:color="auto"/>
              <w:right w:val="single" w:sz="4" w:space="0" w:color="auto"/>
            </w:tcBorders>
            <w:hideMark/>
          </w:tcPr>
          <w:p w14:paraId="4AA1AB97" w14:textId="577B877A" w:rsidR="00A027A1"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r>
      <w:tr w:rsidR="00793B72" w:rsidRPr="00965285" w14:paraId="43401543"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42F0A35F"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Experience of project work and task management</w:t>
            </w:r>
          </w:p>
        </w:tc>
        <w:tc>
          <w:tcPr>
            <w:tcW w:w="1183" w:type="dxa"/>
            <w:tcBorders>
              <w:top w:val="single" w:sz="4" w:space="0" w:color="auto"/>
              <w:left w:val="single" w:sz="4" w:space="0" w:color="auto"/>
              <w:bottom w:val="single" w:sz="4" w:space="0" w:color="auto"/>
              <w:right w:val="single" w:sz="4" w:space="0" w:color="auto"/>
            </w:tcBorders>
            <w:hideMark/>
          </w:tcPr>
          <w:p w14:paraId="24B85931" w14:textId="323B9744"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4F4272EF"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5F3C4E70"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0C7C8E66" w14:textId="623571B6"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Experience of working with HR processes</w:t>
            </w:r>
          </w:p>
        </w:tc>
        <w:tc>
          <w:tcPr>
            <w:tcW w:w="1183" w:type="dxa"/>
            <w:tcBorders>
              <w:top w:val="single" w:sz="4" w:space="0" w:color="auto"/>
              <w:left w:val="single" w:sz="4" w:space="0" w:color="auto"/>
              <w:bottom w:val="single" w:sz="4" w:space="0" w:color="auto"/>
              <w:right w:val="single" w:sz="4" w:space="0" w:color="auto"/>
            </w:tcBorders>
            <w:hideMark/>
          </w:tcPr>
          <w:p w14:paraId="216F977A" w14:textId="7349F94F"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5112F48B"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52C861B8"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279A05A4" w14:textId="02633D6B"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 xml:space="preserve">Experience of recruitment </w:t>
            </w:r>
          </w:p>
        </w:tc>
        <w:tc>
          <w:tcPr>
            <w:tcW w:w="1183" w:type="dxa"/>
            <w:tcBorders>
              <w:top w:val="single" w:sz="4" w:space="0" w:color="auto"/>
              <w:left w:val="single" w:sz="4" w:space="0" w:color="auto"/>
              <w:bottom w:val="single" w:sz="4" w:space="0" w:color="auto"/>
              <w:right w:val="single" w:sz="4" w:space="0" w:color="auto"/>
            </w:tcBorders>
            <w:hideMark/>
          </w:tcPr>
          <w:p w14:paraId="5AD72E15" w14:textId="082299DD"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0C0FBCBD" w14:textId="2E88586A"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4F7D4EE5"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6C59BF7C" w14:textId="78AA0942"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lastRenderedPageBreak/>
              <w:t>Experience of performance management</w:t>
            </w:r>
          </w:p>
        </w:tc>
        <w:tc>
          <w:tcPr>
            <w:tcW w:w="1183" w:type="dxa"/>
            <w:tcBorders>
              <w:top w:val="single" w:sz="4" w:space="0" w:color="auto"/>
              <w:left w:val="single" w:sz="4" w:space="0" w:color="auto"/>
              <w:bottom w:val="single" w:sz="4" w:space="0" w:color="auto"/>
              <w:right w:val="single" w:sz="4" w:space="0" w:color="auto"/>
            </w:tcBorders>
            <w:hideMark/>
          </w:tcPr>
          <w:p w14:paraId="4A13EA9D" w14:textId="5D3ED526"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791C5888"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625FED4A"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154879D7" w14:textId="7B2A297F"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 xml:space="preserve">An interest in the </w:t>
            </w:r>
            <w:proofErr w:type="spellStart"/>
            <w:r w:rsidRPr="00965285">
              <w:rPr>
                <w:rFonts w:ascii="Arial" w:hAnsi="Arial" w:cs="Arial"/>
                <w:color w:val="000000"/>
                <w:sz w:val="22"/>
                <w:szCs w:val="22"/>
              </w:rPr>
              <w:t>well being</w:t>
            </w:r>
            <w:proofErr w:type="spellEnd"/>
            <w:r w:rsidRPr="00965285">
              <w:rPr>
                <w:rFonts w:ascii="Arial" w:hAnsi="Arial" w:cs="Arial"/>
                <w:color w:val="000000"/>
                <w:sz w:val="22"/>
                <w:szCs w:val="22"/>
              </w:rPr>
              <w:t xml:space="preserve"> of others</w:t>
            </w:r>
          </w:p>
        </w:tc>
        <w:tc>
          <w:tcPr>
            <w:tcW w:w="1183" w:type="dxa"/>
            <w:tcBorders>
              <w:top w:val="single" w:sz="4" w:space="0" w:color="auto"/>
              <w:left w:val="single" w:sz="4" w:space="0" w:color="auto"/>
              <w:bottom w:val="single" w:sz="4" w:space="0" w:color="auto"/>
              <w:right w:val="single" w:sz="4" w:space="0" w:color="auto"/>
            </w:tcBorders>
            <w:hideMark/>
          </w:tcPr>
          <w:p w14:paraId="1876EDFF" w14:textId="3739BAAE"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25950EA7"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1ED36272"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151F1ACF"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Ability to delegate and set realistic targets for others</w:t>
            </w:r>
          </w:p>
        </w:tc>
        <w:tc>
          <w:tcPr>
            <w:tcW w:w="1183" w:type="dxa"/>
            <w:tcBorders>
              <w:top w:val="single" w:sz="4" w:space="0" w:color="auto"/>
              <w:left w:val="single" w:sz="4" w:space="0" w:color="auto"/>
              <w:bottom w:val="single" w:sz="4" w:space="0" w:color="auto"/>
              <w:right w:val="single" w:sz="4" w:space="0" w:color="auto"/>
            </w:tcBorders>
            <w:hideMark/>
          </w:tcPr>
          <w:p w14:paraId="65543264" w14:textId="0170171B"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6A1E1332"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00F2130E"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2E747DDE" w14:textId="77777777" w:rsidR="00793B72" w:rsidRPr="00965285" w:rsidRDefault="00793B72" w:rsidP="00793B72">
            <w:pPr>
              <w:autoSpaceDE w:val="0"/>
              <w:autoSpaceDN w:val="0"/>
              <w:adjustRightInd w:val="0"/>
              <w:ind w:right="-225"/>
              <w:jc w:val="both"/>
              <w:rPr>
                <w:rFonts w:ascii="Arial" w:hAnsi="Arial" w:cs="Arial"/>
                <w:color w:val="000000"/>
                <w:sz w:val="22"/>
                <w:szCs w:val="22"/>
              </w:rPr>
            </w:pPr>
            <w:r w:rsidRPr="00965285">
              <w:rPr>
                <w:rFonts w:ascii="Arial" w:hAnsi="Arial" w:cs="Arial"/>
                <w:color w:val="000000"/>
                <w:sz w:val="22"/>
                <w:szCs w:val="22"/>
              </w:rPr>
              <w:t>Ability to lead, motivate, develop, challenge and inspire people</w:t>
            </w:r>
          </w:p>
        </w:tc>
        <w:tc>
          <w:tcPr>
            <w:tcW w:w="1183" w:type="dxa"/>
            <w:tcBorders>
              <w:top w:val="single" w:sz="4" w:space="0" w:color="auto"/>
              <w:left w:val="single" w:sz="4" w:space="0" w:color="auto"/>
              <w:bottom w:val="single" w:sz="4" w:space="0" w:color="auto"/>
              <w:right w:val="single" w:sz="4" w:space="0" w:color="auto"/>
            </w:tcBorders>
            <w:hideMark/>
          </w:tcPr>
          <w:p w14:paraId="460D67F1" w14:textId="745F5867"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0B596E88"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19C39EA4"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61D1A3AD"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Excellent communication skills and a willingness to listen and seek out the opinion of others</w:t>
            </w:r>
          </w:p>
        </w:tc>
        <w:tc>
          <w:tcPr>
            <w:tcW w:w="1183" w:type="dxa"/>
            <w:tcBorders>
              <w:top w:val="single" w:sz="4" w:space="0" w:color="auto"/>
              <w:left w:val="single" w:sz="4" w:space="0" w:color="auto"/>
              <w:bottom w:val="single" w:sz="4" w:space="0" w:color="auto"/>
              <w:right w:val="single" w:sz="4" w:space="0" w:color="auto"/>
            </w:tcBorders>
            <w:hideMark/>
          </w:tcPr>
          <w:p w14:paraId="42810867" w14:textId="1420DA9E"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6B2C3394"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0DFC7CEA"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00A9C662" w14:textId="77777777"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Ability to work well as part of a team</w:t>
            </w:r>
          </w:p>
        </w:tc>
        <w:tc>
          <w:tcPr>
            <w:tcW w:w="1183" w:type="dxa"/>
            <w:tcBorders>
              <w:top w:val="single" w:sz="4" w:space="0" w:color="auto"/>
              <w:left w:val="single" w:sz="4" w:space="0" w:color="auto"/>
              <w:bottom w:val="single" w:sz="4" w:space="0" w:color="auto"/>
              <w:right w:val="single" w:sz="4" w:space="0" w:color="auto"/>
            </w:tcBorders>
            <w:hideMark/>
          </w:tcPr>
          <w:p w14:paraId="0C2C580D" w14:textId="13E67B97"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1C3A91EA"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1D6624D2"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2A50D000" w14:textId="3FB4B433"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 xml:space="preserve">Ability to evaluate risk, identify the response and respond in a timely manner </w:t>
            </w:r>
          </w:p>
        </w:tc>
        <w:tc>
          <w:tcPr>
            <w:tcW w:w="1183" w:type="dxa"/>
            <w:tcBorders>
              <w:top w:val="single" w:sz="4" w:space="0" w:color="auto"/>
              <w:left w:val="single" w:sz="4" w:space="0" w:color="auto"/>
              <w:bottom w:val="single" w:sz="4" w:space="0" w:color="auto"/>
              <w:right w:val="single" w:sz="4" w:space="0" w:color="auto"/>
            </w:tcBorders>
            <w:hideMark/>
          </w:tcPr>
          <w:p w14:paraId="7948478E" w14:textId="45F86559"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64EE19F1"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r w:rsidR="00793B72" w:rsidRPr="00965285" w14:paraId="3EF5CA81" w14:textId="77777777" w:rsidTr="000B0C4E">
        <w:tc>
          <w:tcPr>
            <w:tcW w:w="6050" w:type="dxa"/>
            <w:tcBorders>
              <w:top w:val="single" w:sz="4" w:space="0" w:color="auto"/>
              <w:left w:val="single" w:sz="4" w:space="0" w:color="auto"/>
              <w:bottom w:val="single" w:sz="4" w:space="0" w:color="auto"/>
              <w:right w:val="single" w:sz="4" w:space="0" w:color="auto"/>
            </w:tcBorders>
            <w:hideMark/>
          </w:tcPr>
          <w:p w14:paraId="729F3FD6" w14:textId="503706B6" w:rsidR="00793B72" w:rsidRPr="00965285" w:rsidRDefault="00793B72" w:rsidP="00793B72">
            <w:pPr>
              <w:autoSpaceDE w:val="0"/>
              <w:autoSpaceDN w:val="0"/>
              <w:adjustRightInd w:val="0"/>
              <w:jc w:val="both"/>
              <w:rPr>
                <w:rFonts w:ascii="Arial" w:hAnsi="Arial" w:cs="Arial"/>
                <w:color w:val="000000"/>
                <w:sz w:val="22"/>
                <w:szCs w:val="22"/>
              </w:rPr>
            </w:pPr>
            <w:r w:rsidRPr="00965285">
              <w:rPr>
                <w:rFonts w:ascii="Arial" w:hAnsi="Arial" w:cs="Arial"/>
                <w:color w:val="000000"/>
                <w:sz w:val="22"/>
                <w:szCs w:val="22"/>
              </w:rPr>
              <w:t xml:space="preserve">Able to deal with difficult/sensitive issues </w:t>
            </w:r>
          </w:p>
        </w:tc>
        <w:tc>
          <w:tcPr>
            <w:tcW w:w="1183" w:type="dxa"/>
            <w:tcBorders>
              <w:top w:val="single" w:sz="4" w:space="0" w:color="auto"/>
              <w:left w:val="single" w:sz="4" w:space="0" w:color="auto"/>
              <w:bottom w:val="single" w:sz="4" w:space="0" w:color="auto"/>
              <w:right w:val="single" w:sz="4" w:space="0" w:color="auto"/>
            </w:tcBorders>
            <w:hideMark/>
          </w:tcPr>
          <w:p w14:paraId="6260F3BE" w14:textId="05B0B6C1" w:rsidR="00793B72" w:rsidRPr="00965285" w:rsidRDefault="00793B72" w:rsidP="00793B72">
            <w:pPr>
              <w:autoSpaceDE w:val="0"/>
              <w:autoSpaceDN w:val="0"/>
              <w:adjustRightInd w:val="0"/>
              <w:jc w:val="center"/>
              <w:rPr>
                <w:rFonts w:ascii="Arial" w:hAnsi="Arial" w:cs="Arial"/>
                <w:b/>
                <w:color w:val="000000"/>
                <w:sz w:val="22"/>
                <w:szCs w:val="22"/>
              </w:rPr>
            </w:pPr>
            <w:r w:rsidRPr="00965285">
              <w:rPr>
                <w:rFonts w:ascii="Arial" w:hAnsi="Arial" w:cs="Arial"/>
                <w:b/>
                <w:noProof/>
                <w:color w:val="000000"/>
                <w:sz w:val="22"/>
                <w:szCs w:val="22"/>
              </w:rPr>
              <w:sym w:font="Wingdings" w:char="F0FC"/>
            </w:r>
          </w:p>
        </w:tc>
        <w:tc>
          <w:tcPr>
            <w:tcW w:w="1207" w:type="dxa"/>
            <w:tcBorders>
              <w:top w:val="single" w:sz="4" w:space="0" w:color="auto"/>
              <w:left w:val="single" w:sz="4" w:space="0" w:color="auto"/>
              <w:bottom w:val="single" w:sz="4" w:space="0" w:color="auto"/>
              <w:right w:val="single" w:sz="4" w:space="0" w:color="auto"/>
            </w:tcBorders>
          </w:tcPr>
          <w:p w14:paraId="3C73BBBB" w14:textId="77777777" w:rsidR="00793B72" w:rsidRPr="00965285" w:rsidRDefault="00793B72" w:rsidP="00793B72">
            <w:pPr>
              <w:autoSpaceDE w:val="0"/>
              <w:autoSpaceDN w:val="0"/>
              <w:adjustRightInd w:val="0"/>
              <w:jc w:val="center"/>
              <w:rPr>
                <w:rFonts w:ascii="Arial" w:hAnsi="Arial" w:cs="Arial"/>
                <w:b/>
                <w:color w:val="000000"/>
                <w:sz w:val="22"/>
                <w:szCs w:val="22"/>
              </w:rPr>
            </w:pPr>
          </w:p>
        </w:tc>
      </w:tr>
    </w:tbl>
    <w:p w14:paraId="6D97947F" w14:textId="76667AF8" w:rsidR="0087512F" w:rsidRPr="00965285" w:rsidRDefault="0087512F" w:rsidP="00782A76">
      <w:pPr>
        <w:pStyle w:val="BodyText1"/>
        <w:jc w:val="both"/>
        <w:rPr>
          <w:rFonts w:ascii="Arial" w:hAnsi="Arial" w:cs="Arial"/>
          <w:sz w:val="22"/>
          <w:szCs w:val="22"/>
        </w:rPr>
      </w:pPr>
    </w:p>
    <w:p w14:paraId="6E5D1EB6" w14:textId="77777777" w:rsidR="00A027A1" w:rsidRPr="00965285" w:rsidRDefault="00A027A1" w:rsidP="00782A76">
      <w:pPr>
        <w:pStyle w:val="BodyText1"/>
        <w:jc w:val="both"/>
        <w:rPr>
          <w:rFonts w:ascii="Arial" w:hAnsi="Arial" w:cs="Arial"/>
          <w:sz w:val="22"/>
          <w:szCs w:val="22"/>
        </w:rPr>
      </w:pPr>
    </w:p>
    <w:p w14:paraId="13E875B2" w14:textId="0EBA78A4" w:rsidR="004110E8" w:rsidRPr="00965285" w:rsidRDefault="004110E8" w:rsidP="00782A76">
      <w:pPr>
        <w:jc w:val="both"/>
        <w:rPr>
          <w:rFonts w:ascii="Arial" w:eastAsia="Cambria" w:hAnsi="Arial" w:cs="Arial"/>
          <w:b/>
          <w:bCs/>
        </w:rPr>
      </w:pPr>
      <w:r w:rsidRPr="00965285">
        <w:rPr>
          <w:rFonts w:ascii="Arial" w:eastAsia="Cambria" w:hAnsi="Arial" w:cs="Arial"/>
          <w:b/>
          <w:bCs/>
        </w:rPr>
        <w:t xml:space="preserve">Pre-employment Checks </w:t>
      </w:r>
    </w:p>
    <w:p w14:paraId="5026C052" w14:textId="496E45E6" w:rsidR="004110E8" w:rsidRPr="00965285" w:rsidRDefault="004110E8" w:rsidP="00782A76">
      <w:pPr>
        <w:pStyle w:val="ListParagraph"/>
        <w:numPr>
          <w:ilvl w:val="0"/>
          <w:numId w:val="19"/>
        </w:numPr>
        <w:jc w:val="both"/>
        <w:rPr>
          <w:rFonts w:ascii="Arial" w:hAnsi="Arial" w:cs="Arial"/>
        </w:rPr>
      </w:pPr>
      <w:r w:rsidRPr="00965285">
        <w:rPr>
          <w:rFonts w:ascii="Arial" w:hAnsi="Arial" w:cs="Arial"/>
        </w:rPr>
        <w:t xml:space="preserve">Credit Check </w:t>
      </w:r>
      <w:r w:rsidRPr="00965285">
        <w:rPr>
          <w:rFonts w:ascii="Arial" w:hAnsi="Arial" w:cs="Arial"/>
          <w:color w:val="FF0000"/>
        </w:rPr>
        <w:t>**Remove if not required.</w:t>
      </w:r>
    </w:p>
    <w:p w14:paraId="403881EC" w14:textId="267C6EFC" w:rsidR="004110E8" w:rsidRPr="00965285" w:rsidRDefault="004110E8" w:rsidP="00782A76">
      <w:pPr>
        <w:pStyle w:val="ListParagraph"/>
        <w:numPr>
          <w:ilvl w:val="0"/>
          <w:numId w:val="19"/>
        </w:numPr>
        <w:jc w:val="both"/>
        <w:rPr>
          <w:rFonts w:ascii="Arial" w:hAnsi="Arial" w:cs="Arial"/>
        </w:rPr>
      </w:pPr>
      <w:r w:rsidRPr="00965285">
        <w:rPr>
          <w:rFonts w:ascii="Arial" w:hAnsi="Arial" w:cs="Arial"/>
        </w:rPr>
        <w:t xml:space="preserve">DBS Check </w:t>
      </w:r>
      <w:r w:rsidRPr="00965285">
        <w:rPr>
          <w:rFonts w:ascii="Arial" w:hAnsi="Arial" w:cs="Arial"/>
          <w:color w:val="FF0000"/>
        </w:rPr>
        <w:t>**Remove if not required.</w:t>
      </w:r>
    </w:p>
    <w:p w14:paraId="46A06C0D" w14:textId="3D6431E1" w:rsidR="00AA4759" w:rsidRPr="00965285" w:rsidRDefault="00AA4759" w:rsidP="00782A76">
      <w:pPr>
        <w:pStyle w:val="ListParagraph"/>
        <w:numPr>
          <w:ilvl w:val="0"/>
          <w:numId w:val="19"/>
        </w:numPr>
        <w:jc w:val="both"/>
        <w:rPr>
          <w:rFonts w:ascii="Arial" w:hAnsi="Arial" w:cs="Arial"/>
        </w:rPr>
      </w:pPr>
      <w:r w:rsidRPr="00965285">
        <w:rPr>
          <w:rFonts w:ascii="Arial" w:hAnsi="Arial" w:cs="Arial"/>
        </w:rPr>
        <w:t>Other Check</w:t>
      </w:r>
      <w:r w:rsidR="00ED013B" w:rsidRPr="00965285">
        <w:rPr>
          <w:rFonts w:ascii="Arial" w:hAnsi="Arial" w:cs="Arial"/>
        </w:rPr>
        <w:t>(s)</w:t>
      </w:r>
      <w:r w:rsidRPr="00965285">
        <w:rPr>
          <w:rFonts w:ascii="Arial" w:hAnsi="Arial" w:cs="Arial"/>
        </w:rPr>
        <w:t xml:space="preserve"> (please specify) </w:t>
      </w:r>
      <w:r w:rsidRPr="00965285">
        <w:rPr>
          <w:rFonts w:ascii="Arial" w:hAnsi="Arial" w:cs="Arial"/>
          <w:color w:val="FF0000"/>
        </w:rPr>
        <w:t>**Remove if not required.</w:t>
      </w:r>
    </w:p>
    <w:p w14:paraId="7784A649" w14:textId="44C9FC7F" w:rsidR="0087512F" w:rsidRPr="00965285" w:rsidRDefault="0087512F" w:rsidP="00782A76">
      <w:pPr>
        <w:jc w:val="both"/>
        <w:rPr>
          <w:rFonts w:ascii="Arial" w:hAnsi="Arial" w:cs="Arial"/>
          <w:i/>
          <w:iCs/>
        </w:rPr>
      </w:pPr>
      <w:r w:rsidRPr="00965285">
        <w:rPr>
          <w:rFonts w:ascii="Arial" w:hAnsi="Arial" w:cs="Arial"/>
          <w:i/>
          <w:iCs/>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965285" w:rsidRDefault="002242CB" w:rsidP="00782A76">
      <w:pPr>
        <w:pStyle w:val="BodyText1"/>
        <w:jc w:val="both"/>
        <w:rPr>
          <w:rFonts w:ascii="Arial" w:hAnsi="Arial" w:cs="Arial"/>
          <w:sz w:val="22"/>
          <w:szCs w:val="22"/>
        </w:rPr>
      </w:pPr>
    </w:p>
    <w:sectPr w:rsidR="002242CB" w:rsidRPr="00965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262127D"/>
    <w:multiLevelType w:val="hybridMultilevel"/>
    <w:tmpl w:val="1046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5210A0"/>
    <w:multiLevelType w:val="hybridMultilevel"/>
    <w:tmpl w:val="0412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B965307"/>
    <w:multiLevelType w:val="hybridMultilevel"/>
    <w:tmpl w:val="16E4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B293C"/>
    <w:multiLevelType w:val="hybridMultilevel"/>
    <w:tmpl w:val="3CE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5"/>
  </w:num>
  <w:num w:numId="4" w16cid:durableId="927730467">
    <w:abstractNumId w:val="20"/>
  </w:num>
  <w:num w:numId="5" w16cid:durableId="136847805">
    <w:abstractNumId w:val="2"/>
  </w:num>
  <w:num w:numId="6" w16cid:durableId="1170363755">
    <w:abstractNumId w:val="21"/>
  </w:num>
  <w:num w:numId="7" w16cid:durableId="23362844">
    <w:abstractNumId w:val="17"/>
  </w:num>
  <w:num w:numId="8" w16cid:durableId="1566993059">
    <w:abstractNumId w:val="5"/>
  </w:num>
  <w:num w:numId="9" w16cid:durableId="598758650">
    <w:abstractNumId w:val="7"/>
  </w:num>
  <w:num w:numId="10" w16cid:durableId="405733393">
    <w:abstractNumId w:val="3"/>
  </w:num>
  <w:num w:numId="11" w16cid:durableId="869756760">
    <w:abstractNumId w:val="14"/>
  </w:num>
  <w:num w:numId="12" w16cid:durableId="860389294">
    <w:abstractNumId w:val="4"/>
  </w:num>
  <w:num w:numId="13" w16cid:durableId="465245507">
    <w:abstractNumId w:val="11"/>
  </w:num>
  <w:num w:numId="14" w16cid:durableId="1569263174">
    <w:abstractNumId w:val="12"/>
  </w:num>
  <w:num w:numId="15" w16cid:durableId="1208033405">
    <w:abstractNumId w:val="8"/>
  </w:num>
  <w:num w:numId="16" w16cid:durableId="69499748">
    <w:abstractNumId w:val="9"/>
  </w:num>
  <w:num w:numId="17" w16cid:durableId="1326780379">
    <w:abstractNumId w:val="18"/>
  </w:num>
  <w:num w:numId="18" w16cid:durableId="1626228149">
    <w:abstractNumId w:val="16"/>
  </w:num>
  <w:num w:numId="19" w16cid:durableId="1953780816">
    <w:abstractNumId w:val="19"/>
  </w:num>
  <w:num w:numId="20" w16cid:durableId="1913806675">
    <w:abstractNumId w:val="10"/>
  </w:num>
  <w:num w:numId="21" w16cid:durableId="164709424">
    <w:abstractNumId w:val="6"/>
  </w:num>
  <w:num w:numId="22" w16cid:durableId="1763843262">
    <w:abstractNumId w:val="13"/>
  </w:num>
  <w:num w:numId="23" w16cid:durableId="1761099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314A"/>
    <w:rsid w:val="00014308"/>
    <w:rsid w:val="000144F9"/>
    <w:rsid w:val="000229C8"/>
    <w:rsid w:val="00023F57"/>
    <w:rsid w:val="000376E9"/>
    <w:rsid w:val="00045838"/>
    <w:rsid w:val="00046497"/>
    <w:rsid w:val="000500DF"/>
    <w:rsid w:val="0005635A"/>
    <w:rsid w:val="00062FAA"/>
    <w:rsid w:val="00065284"/>
    <w:rsid w:val="00076E56"/>
    <w:rsid w:val="00083A6C"/>
    <w:rsid w:val="000866E9"/>
    <w:rsid w:val="000A4D2C"/>
    <w:rsid w:val="000B0C4E"/>
    <w:rsid w:val="000B578F"/>
    <w:rsid w:val="000C1629"/>
    <w:rsid w:val="000C278A"/>
    <w:rsid w:val="000F03FB"/>
    <w:rsid w:val="000F0A25"/>
    <w:rsid w:val="000F3BB7"/>
    <w:rsid w:val="00100A18"/>
    <w:rsid w:val="00101450"/>
    <w:rsid w:val="00104B35"/>
    <w:rsid w:val="00110204"/>
    <w:rsid w:val="00110D8C"/>
    <w:rsid w:val="00112FE5"/>
    <w:rsid w:val="00120011"/>
    <w:rsid w:val="001331FC"/>
    <w:rsid w:val="00133DD1"/>
    <w:rsid w:val="00143007"/>
    <w:rsid w:val="001436AC"/>
    <w:rsid w:val="00146583"/>
    <w:rsid w:val="00153B4C"/>
    <w:rsid w:val="00156EA0"/>
    <w:rsid w:val="00161D95"/>
    <w:rsid w:val="00162A66"/>
    <w:rsid w:val="00165613"/>
    <w:rsid w:val="001727E3"/>
    <w:rsid w:val="00172F50"/>
    <w:rsid w:val="0017478D"/>
    <w:rsid w:val="00177BBD"/>
    <w:rsid w:val="0019434F"/>
    <w:rsid w:val="00194A2C"/>
    <w:rsid w:val="001A1324"/>
    <w:rsid w:val="001A1499"/>
    <w:rsid w:val="001A4D1B"/>
    <w:rsid w:val="001B6EFA"/>
    <w:rsid w:val="001C1C2C"/>
    <w:rsid w:val="001C27A3"/>
    <w:rsid w:val="001C6E0A"/>
    <w:rsid w:val="001C7C52"/>
    <w:rsid w:val="001D24AB"/>
    <w:rsid w:val="0021463D"/>
    <w:rsid w:val="00214BB7"/>
    <w:rsid w:val="00217997"/>
    <w:rsid w:val="002242CB"/>
    <w:rsid w:val="00226B06"/>
    <w:rsid w:val="0022780D"/>
    <w:rsid w:val="00235DBE"/>
    <w:rsid w:val="00237BEF"/>
    <w:rsid w:val="00244194"/>
    <w:rsid w:val="00255FF7"/>
    <w:rsid w:val="0025648F"/>
    <w:rsid w:val="0026190E"/>
    <w:rsid w:val="00274CBC"/>
    <w:rsid w:val="002752F8"/>
    <w:rsid w:val="002774EA"/>
    <w:rsid w:val="00281626"/>
    <w:rsid w:val="00285129"/>
    <w:rsid w:val="00285247"/>
    <w:rsid w:val="00296662"/>
    <w:rsid w:val="00297AF5"/>
    <w:rsid w:val="002A47DF"/>
    <w:rsid w:val="002B0C37"/>
    <w:rsid w:val="002B3F3B"/>
    <w:rsid w:val="002B7101"/>
    <w:rsid w:val="002C3D1B"/>
    <w:rsid w:val="002C61A1"/>
    <w:rsid w:val="002D5405"/>
    <w:rsid w:val="002D6795"/>
    <w:rsid w:val="002D799A"/>
    <w:rsid w:val="002E04CD"/>
    <w:rsid w:val="002E3161"/>
    <w:rsid w:val="00306025"/>
    <w:rsid w:val="0030792A"/>
    <w:rsid w:val="00311643"/>
    <w:rsid w:val="00313C73"/>
    <w:rsid w:val="0032088C"/>
    <w:rsid w:val="00333978"/>
    <w:rsid w:val="00335231"/>
    <w:rsid w:val="00336E0D"/>
    <w:rsid w:val="00345166"/>
    <w:rsid w:val="003458EE"/>
    <w:rsid w:val="003531B7"/>
    <w:rsid w:val="0035515D"/>
    <w:rsid w:val="00365CBF"/>
    <w:rsid w:val="003668FF"/>
    <w:rsid w:val="00372DDA"/>
    <w:rsid w:val="00374D07"/>
    <w:rsid w:val="00375DEC"/>
    <w:rsid w:val="00380468"/>
    <w:rsid w:val="0038332D"/>
    <w:rsid w:val="003872A7"/>
    <w:rsid w:val="0038766F"/>
    <w:rsid w:val="00393F86"/>
    <w:rsid w:val="003A4188"/>
    <w:rsid w:val="003A665F"/>
    <w:rsid w:val="003B1273"/>
    <w:rsid w:val="003B405D"/>
    <w:rsid w:val="003C5D25"/>
    <w:rsid w:val="003D05C0"/>
    <w:rsid w:val="003D23D2"/>
    <w:rsid w:val="003D74BB"/>
    <w:rsid w:val="003E0051"/>
    <w:rsid w:val="003E7ED9"/>
    <w:rsid w:val="003F577A"/>
    <w:rsid w:val="004015DD"/>
    <w:rsid w:val="00402958"/>
    <w:rsid w:val="00405860"/>
    <w:rsid w:val="004110E8"/>
    <w:rsid w:val="00411907"/>
    <w:rsid w:val="00420878"/>
    <w:rsid w:val="004210F1"/>
    <w:rsid w:val="004306EF"/>
    <w:rsid w:val="004321E3"/>
    <w:rsid w:val="0043359D"/>
    <w:rsid w:val="00442D61"/>
    <w:rsid w:val="00443754"/>
    <w:rsid w:val="00456364"/>
    <w:rsid w:val="00464AED"/>
    <w:rsid w:val="00477D68"/>
    <w:rsid w:val="004831E1"/>
    <w:rsid w:val="00483C93"/>
    <w:rsid w:val="00483CC9"/>
    <w:rsid w:val="004854E7"/>
    <w:rsid w:val="00490710"/>
    <w:rsid w:val="0049531A"/>
    <w:rsid w:val="004A1BB0"/>
    <w:rsid w:val="004A5122"/>
    <w:rsid w:val="004C463E"/>
    <w:rsid w:val="004C6EF1"/>
    <w:rsid w:val="004F30CA"/>
    <w:rsid w:val="004F6A00"/>
    <w:rsid w:val="00507C7F"/>
    <w:rsid w:val="005205AB"/>
    <w:rsid w:val="0052390F"/>
    <w:rsid w:val="00544FF0"/>
    <w:rsid w:val="00545A5A"/>
    <w:rsid w:val="00577A7E"/>
    <w:rsid w:val="00591781"/>
    <w:rsid w:val="0059529D"/>
    <w:rsid w:val="005A77FC"/>
    <w:rsid w:val="005B037D"/>
    <w:rsid w:val="005B3F97"/>
    <w:rsid w:val="005B558A"/>
    <w:rsid w:val="005C1FD2"/>
    <w:rsid w:val="005C7DD4"/>
    <w:rsid w:val="005D235D"/>
    <w:rsid w:val="005E1768"/>
    <w:rsid w:val="005E1F53"/>
    <w:rsid w:val="005E679D"/>
    <w:rsid w:val="005F666E"/>
    <w:rsid w:val="00612483"/>
    <w:rsid w:val="00613A15"/>
    <w:rsid w:val="00616217"/>
    <w:rsid w:val="00621626"/>
    <w:rsid w:val="00623C64"/>
    <w:rsid w:val="006253E8"/>
    <w:rsid w:val="00627D27"/>
    <w:rsid w:val="00630A60"/>
    <w:rsid w:val="0063223D"/>
    <w:rsid w:val="00645802"/>
    <w:rsid w:val="00651AD5"/>
    <w:rsid w:val="00652439"/>
    <w:rsid w:val="00655DA5"/>
    <w:rsid w:val="006601A7"/>
    <w:rsid w:val="0066780E"/>
    <w:rsid w:val="00667BFF"/>
    <w:rsid w:val="006758A9"/>
    <w:rsid w:val="00680A4B"/>
    <w:rsid w:val="0068154D"/>
    <w:rsid w:val="00681AFC"/>
    <w:rsid w:val="006974FC"/>
    <w:rsid w:val="0069780D"/>
    <w:rsid w:val="006C32F4"/>
    <w:rsid w:val="006D5B3E"/>
    <w:rsid w:val="006E1F52"/>
    <w:rsid w:val="006E6FDB"/>
    <w:rsid w:val="0070460B"/>
    <w:rsid w:val="0070683B"/>
    <w:rsid w:val="0070708C"/>
    <w:rsid w:val="00710193"/>
    <w:rsid w:val="00717B9B"/>
    <w:rsid w:val="00726BDC"/>
    <w:rsid w:val="00727AAE"/>
    <w:rsid w:val="00741D71"/>
    <w:rsid w:val="00743FD1"/>
    <w:rsid w:val="00751199"/>
    <w:rsid w:val="00752E63"/>
    <w:rsid w:val="00752EB2"/>
    <w:rsid w:val="0075735A"/>
    <w:rsid w:val="00761DA9"/>
    <w:rsid w:val="00762ABC"/>
    <w:rsid w:val="00782A76"/>
    <w:rsid w:val="00782D8B"/>
    <w:rsid w:val="0078619B"/>
    <w:rsid w:val="00793B72"/>
    <w:rsid w:val="007B1FD4"/>
    <w:rsid w:val="007B6525"/>
    <w:rsid w:val="007C2A4B"/>
    <w:rsid w:val="007C4D1C"/>
    <w:rsid w:val="007D35C7"/>
    <w:rsid w:val="007E2A88"/>
    <w:rsid w:val="007E37E8"/>
    <w:rsid w:val="007E78A4"/>
    <w:rsid w:val="007F0AA5"/>
    <w:rsid w:val="007F1EB2"/>
    <w:rsid w:val="007F4B5B"/>
    <w:rsid w:val="00801A82"/>
    <w:rsid w:val="00820762"/>
    <w:rsid w:val="00821F28"/>
    <w:rsid w:val="00822C89"/>
    <w:rsid w:val="00824032"/>
    <w:rsid w:val="00824ECE"/>
    <w:rsid w:val="008279F4"/>
    <w:rsid w:val="00837B81"/>
    <w:rsid w:val="00847E2F"/>
    <w:rsid w:val="00855639"/>
    <w:rsid w:val="00856F79"/>
    <w:rsid w:val="00864493"/>
    <w:rsid w:val="0087109D"/>
    <w:rsid w:val="0087512F"/>
    <w:rsid w:val="00892198"/>
    <w:rsid w:val="00894D1B"/>
    <w:rsid w:val="00897DD8"/>
    <w:rsid w:val="008B24B7"/>
    <w:rsid w:val="008B2514"/>
    <w:rsid w:val="008C0662"/>
    <w:rsid w:val="008C6ACD"/>
    <w:rsid w:val="008D12A2"/>
    <w:rsid w:val="008D2696"/>
    <w:rsid w:val="008D46BC"/>
    <w:rsid w:val="008E7674"/>
    <w:rsid w:val="008F1A2A"/>
    <w:rsid w:val="00905248"/>
    <w:rsid w:val="00914A98"/>
    <w:rsid w:val="00921110"/>
    <w:rsid w:val="00927E49"/>
    <w:rsid w:val="009339D0"/>
    <w:rsid w:val="00935176"/>
    <w:rsid w:val="00937B05"/>
    <w:rsid w:val="009451E5"/>
    <w:rsid w:val="00947469"/>
    <w:rsid w:val="00951D0A"/>
    <w:rsid w:val="00952750"/>
    <w:rsid w:val="00952CD1"/>
    <w:rsid w:val="00953137"/>
    <w:rsid w:val="0096404C"/>
    <w:rsid w:val="00965285"/>
    <w:rsid w:val="00965FE1"/>
    <w:rsid w:val="0097130A"/>
    <w:rsid w:val="00971C28"/>
    <w:rsid w:val="009757FF"/>
    <w:rsid w:val="009870CD"/>
    <w:rsid w:val="009A1C58"/>
    <w:rsid w:val="009B2CF3"/>
    <w:rsid w:val="009B3B65"/>
    <w:rsid w:val="009B3C47"/>
    <w:rsid w:val="009C5057"/>
    <w:rsid w:val="00A027A1"/>
    <w:rsid w:val="00A036E2"/>
    <w:rsid w:val="00A03F28"/>
    <w:rsid w:val="00A077D5"/>
    <w:rsid w:val="00A164D5"/>
    <w:rsid w:val="00A2248F"/>
    <w:rsid w:val="00A34305"/>
    <w:rsid w:val="00A36C3A"/>
    <w:rsid w:val="00A40D46"/>
    <w:rsid w:val="00A47410"/>
    <w:rsid w:val="00A47B81"/>
    <w:rsid w:val="00A51007"/>
    <w:rsid w:val="00A56CC7"/>
    <w:rsid w:val="00A660C6"/>
    <w:rsid w:val="00A6717C"/>
    <w:rsid w:val="00A74D6D"/>
    <w:rsid w:val="00A814F5"/>
    <w:rsid w:val="00A86BF0"/>
    <w:rsid w:val="00AA04E1"/>
    <w:rsid w:val="00AA1025"/>
    <w:rsid w:val="00AA1082"/>
    <w:rsid w:val="00AA4759"/>
    <w:rsid w:val="00AB5128"/>
    <w:rsid w:val="00AC2CA6"/>
    <w:rsid w:val="00AC3799"/>
    <w:rsid w:val="00AC5F13"/>
    <w:rsid w:val="00AD6C49"/>
    <w:rsid w:val="00AE1BAC"/>
    <w:rsid w:val="00AE3D8E"/>
    <w:rsid w:val="00AE4530"/>
    <w:rsid w:val="00AE5FA6"/>
    <w:rsid w:val="00AF5D34"/>
    <w:rsid w:val="00B17BA5"/>
    <w:rsid w:val="00B23DFF"/>
    <w:rsid w:val="00B370CA"/>
    <w:rsid w:val="00B40784"/>
    <w:rsid w:val="00B57B7A"/>
    <w:rsid w:val="00B67CA3"/>
    <w:rsid w:val="00B7457D"/>
    <w:rsid w:val="00B80E73"/>
    <w:rsid w:val="00B84E4B"/>
    <w:rsid w:val="00B84FE7"/>
    <w:rsid w:val="00B85FEF"/>
    <w:rsid w:val="00B86F24"/>
    <w:rsid w:val="00B90336"/>
    <w:rsid w:val="00BA26FB"/>
    <w:rsid w:val="00BA3B35"/>
    <w:rsid w:val="00BA49D6"/>
    <w:rsid w:val="00BB322A"/>
    <w:rsid w:val="00BD3F0A"/>
    <w:rsid w:val="00BD7058"/>
    <w:rsid w:val="00BF30B5"/>
    <w:rsid w:val="00BF3B47"/>
    <w:rsid w:val="00C055E2"/>
    <w:rsid w:val="00C111CF"/>
    <w:rsid w:val="00C1589C"/>
    <w:rsid w:val="00C23813"/>
    <w:rsid w:val="00C23A20"/>
    <w:rsid w:val="00C23D72"/>
    <w:rsid w:val="00C26AAD"/>
    <w:rsid w:val="00C37249"/>
    <w:rsid w:val="00C37813"/>
    <w:rsid w:val="00C4379F"/>
    <w:rsid w:val="00C4717F"/>
    <w:rsid w:val="00C47EE6"/>
    <w:rsid w:val="00C51B5E"/>
    <w:rsid w:val="00C70D6D"/>
    <w:rsid w:val="00C77B33"/>
    <w:rsid w:val="00C933B4"/>
    <w:rsid w:val="00CA64D8"/>
    <w:rsid w:val="00CA758B"/>
    <w:rsid w:val="00CB1425"/>
    <w:rsid w:val="00CB3E21"/>
    <w:rsid w:val="00CB495C"/>
    <w:rsid w:val="00CB7931"/>
    <w:rsid w:val="00CC0872"/>
    <w:rsid w:val="00CC1038"/>
    <w:rsid w:val="00CD158D"/>
    <w:rsid w:val="00CD33D9"/>
    <w:rsid w:val="00CD531C"/>
    <w:rsid w:val="00CD6B96"/>
    <w:rsid w:val="00CE0206"/>
    <w:rsid w:val="00CE416B"/>
    <w:rsid w:val="00CE4CA3"/>
    <w:rsid w:val="00CE77FF"/>
    <w:rsid w:val="00CF3CE2"/>
    <w:rsid w:val="00D14252"/>
    <w:rsid w:val="00D17B8F"/>
    <w:rsid w:val="00D221D9"/>
    <w:rsid w:val="00D33241"/>
    <w:rsid w:val="00D432F5"/>
    <w:rsid w:val="00D46AFD"/>
    <w:rsid w:val="00D50700"/>
    <w:rsid w:val="00D655AE"/>
    <w:rsid w:val="00D75420"/>
    <w:rsid w:val="00D801B3"/>
    <w:rsid w:val="00DA06C9"/>
    <w:rsid w:val="00DA4CBF"/>
    <w:rsid w:val="00DB19A1"/>
    <w:rsid w:val="00DB2499"/>
    <w:rsid w:val="00DB627D"/>
    <w:rsid w:val="00DC1D01"/>
    <w:rsid w:val="00DC2CAD"/>
    <w:rsid w:val="00DE34CB"/>
    <w:rsid w:val="00DE5996"/>
    <w:rsid w:val="00DE7E9F"/>
    <w:rsid w:val="00DF1532"/>
    <w:rsid w:val="00DF620C"/>
    <w:rsid w:val="00DF717F"/>
    <w:rsid w:val="00E00710"/>
    <w:rsid w:val="00E06EA1"/>
    <w:rsid w:val="00E11853"/>
    <w:rsid w:val="00E20027"/>
    <w:rsid w:val="00E26E0B"/>
    <w:rsid w:val="00E400F2"/>
    <w:rsid w:val="00E45427"/>
    <w:rsid w:val="00E54A7A"/>
    <w:rsid w:val="00E56A04"/>
    <w:rsid w:val="00E609CD"/>
    <w:rsid w:val="00E65D5E"/>
    <w:rsid w:val="00E72BE1"/>
    <w:rsid w:val="00E73881"/>
    <w:rsid w:val="00E76E2D"/>
    <w:rsid w:val="00E948A7"/>
    <w:rsid w:val="00EA1BB8"/>
    <w:rsid w:val="00EB6B5F"/>
    <w:rsid w:val="00EB7891"/>
    <w:rsid w:val="00EC2AC6"/>
    <w:rsid w:val="00ED013B"/>
    <w:rsid w:val="00ED5B2F"/>
    <w:rsid w:val="00EF14D7"/>
    <w:rsid w:val="00EF562A"/>
    <w:rsid w:val="00F076E6"/>
    <w:rsid w:val="00F12857"/>
    <w:rsid w:val="00F23970"/>
    <w:rsid w:val="00F23F3F"/>
    <w:rsid w:val="00F30045"/>
    <w:rsid w:val="00F4329D"/>
    <w:rsid w:val="00F45BD6"/>
    <w:rsid w:val="00F51245"/>
    <w:rsid w:val="00F664EF"/>
    <w:rsid w:val="00F711A6"/>
    <w:rsid w:val="00F7501D"/>
    <w:rsid w:val="00F93B91"/>
    <w:rsid w:val="00FA175B"/>
    <w:rsid w:val="00FA2072"/>
    <w:rsid w:val="00FB0A51"/>
    <w:rsid w:val="00FB2BB6"/>
    <w:rsid w:val="00FB37BA"/>
    <w:rsid w:val="00FB54BC"/>
    <w:rsid w:val="00FC4B13"/>
    <w:rsid w:val="00FD7706"/>
    <w:rsid w:val="00FE7300"/>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table" w:styleId="TableGrid">
    <w:name w:val="Table Grid"/>
    <w:basedOn w:val="TableNormal"/>
    <w:uiPriority w:val="59"/>
    <w:rsid w:val="00A027A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36924398">
      <w:bodyDiv w:val="1"/>
      <w:marLeft w:val="0"/>
      <w:marRight w:val="0"/>
      <w:marTop w:val="0"/>
      <w:marBottom w:val="0"/>
      <w:divBdr>
        <w:top w:val="none" w:sz="0" w:space="0" w:color="auto"/>
        <w:left w:val="none" w:sz="0" w:space="0" w:color="auto"/>
        <w:bottom w:val="none" w:sz="0" w:space="0" w:color="auto"/>
        <w:right w:val="none" w:sz="0" w:space="0" w:color="auto"/>
      </w:divBdr>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43007"/>
    <w:rsid w:val="00335231"/>
    <w:rsid w:val="0043359D"/>
    <w:rsid w:val="004713A9"/>
    <w:rsid w:val="004A5122"/>
    <w:rsid w:val="004E20F9"/>
    <w:rsid w:val="00577A7E"/>
    <w:rsid w:val="00727AAE"/>
    <w:rsid w:val="008279F4"/>
    <w:rsid w:val="00870274"/>
    <w:rsid w:val="0093638A"/>
    <w:rsid w:val="009A1E68"/>
    <w:rsid w:val="009A507A"/>
    <w:rsid w:val="009B3B65"/>
    <w:rsid w:val="00AB1090"/>
    <w:rsid w:val="00AB5128"/>
    <w:rsid w:val="00AC418D"/>
    <w:rsid w:val="00AF5D34"/>
    <w:rsid w:val="00BD3F0A"/>
    <w:rsid w:val="00C859D5"/>
    <w:rsid w:val="00CB7931"/>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DB1130FA7824086C9DEB3962FDD74" ma:contentTypeVersion="14" ma:contentTypeDescription="Create a new document." ma:contentTypeScope="" ma:versionID="bd690b67cb39dbc4c46dcbbf55b9898a">
  <xsd:schema xmlns:xsd="http://www.w3.org/2001/XMLSchema" xmlns:xs="http://www.w3.org/2001/XMLSchema" xmlns:p="http://schemas.microsoft.com/office/2006/metadata/properties" xmlns:ns2="cc47e6b4-f224-4863-b4d2-661555e176a8" xmlns:ns3="adbf4697-8ac0-4d88-bebb-4c39e51e185b" targetNamespace="http://schemas.microsoft.com/office/2006/metadata/properties" ma:root="true" ma:fieldsID="d8d0868e351c6c8c369ddcc91d244beb" ns2:_="" ns3:_="">
    <xsd:import namespace="cc47e6b4-f224-4863-b4d2-661555e176a8"/>
    <xsd:import namespace="adbf4697-8ac0-4d88-bebb-4c39e51e1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7e6b4-f224-4863-b4d2-661555e17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f4697-8ac0-4d88-bebb-4c39e51e18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48325b-5434-4081-9494-4c8a9c38237d}" ma:internalName="TaxCatchAll" ma:showField="CatchAllData" ma:web="adbf4697-8ac0-4d88-bebb-4c39e51e18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bf4697-8ac0-4d88-bebb-4c39e51e185b">
      <Value>1</Value>
    </TaxCatchAll>
    <lcf76f155ced4ddcb4097134ff3c332f xmlns="cc47e6b4-f224-4863-b4d2-661555e17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E79422D9-B039-475D-B3C1-D7D421AB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7e6b4-f224-4863-b4d2-661555e176a8"/>
    <ds:schemaRef ds:uri="adbf4697-8ac0-4d88-bebb-4c39e51e1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adbf4697-8ac0-4d88-bebb-4c39e51e185b"/>
    <ds:schemaRef ds:uri="cc47e6b4-f224-4863-b4d2-661555e176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Leilah Ruan</cp:lastModifiedBy>
  <cp:revision>2</cp:revision>
  <dcterms:created xsi:type="dcterms:W3CDTF">2025-08-11T12:50:00Z</dcterms:created>
  <dcterms:modified xsi:type="dcterms:W3CDTF">2025-08-11T12:50:00Z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0x010100424DB1130FA7824086C9DEB3962FDD74</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