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187FDB" w:rsidRDefault="00507C7F" w:rsidP="00507C7F">
      <w:pPr>
        <w:jc w:val="right"/>
        <w:rPr>
          <w:rFonts w:ascii="Arial" w:hAnsi="Arial" w:cs="Arial"/>
          <w:color w:val="0D0D0D" w:themeColor="text1" w:themeTint="F2"/>
          <w:sz w:val="21"/>
          <w:szCs w:val="21"/>
        </w:rPr>
      </w:pPr>
      <w:r w:rsidRPr="00187FDB">
        <w:rPr>
          <w:rFonts w:ascii="Arial" w:hAnsi="Arial" w:cs="Arial"/>
          <w:noProof/>
          <w:color w:val="0D0D0D" w:themeColor="text1" w:themeTint="F2"/>
          <w:sz w:val="21"/>
          <w:szCs w:val="21"/>
        </w:rPr>
        <w:drawing>
          <wp:anchor distT="0" distB="0" distL="114300" distR="114300" simplePos="0" relativeHeight="251659264" behindDoc="0" locked="0" layoutInCell="1" allowOverlap="1" wp14:anchorId="7F2A7787" wp14:editId="7D5F666F">
            <wp:simplePos x="0" y="0"/>
            <wp:positionH relativeFrom="margin">
              <wp:posOffset>5521960</wp:posOffset>
            </wp:positionH>
            <wp:positionV relativeFrom="topMargin">
              <wp:posOffset>506095</wp:posOffset>
            </wp:positionV>
            <wp:extent cx="533399" cy="656261"/>
            <wp:effectExtent l="0" t="0" r="635" b="0"/>
            <wp:wrapNone/>
            <wp:docPr id="4" name="Picture 4" descr="B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PP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187FDB" w:rsidRDefault="00507C7F" w:rsidP="00507C7F">
      <w:pPr>
        <w:jc w:val="right"/>
        <w:rPr>
          <w:rFonts w:ascii="Arial" w:hAnsi="Arial" w:cs="Arial"/>
          <w:color w:val="0D0D0D" w:themeColor="text1" w:themeTint="F2"/>
          <w:sz w:val="21"/>
          <w:szCs w:val="21"/>
        </w:rPr>
      </w:pPr>
    </w:p>
    <w:p w14:paraId="2D4F223B" w14:textId="77777777" w:rsidR="00CB495C" w:rsidRPr="00187FDB" w:rsidRDefault="00CB495C" w:rsidP="00194A2C">
      <w:pPr>
        <w:pStyle w:val="BodyText1"/>
        <w:rPr>
          <w:rFonts w:ascii="Arial" w:hAnsi="Arial" w:cs="Arial"/>
          <w:b/>
          <w:bCs/>
          <w:color w:val="0D0D0D" w:themeColor="text1" w:themeTint="F2"/>
          <w:sz w:val="21"/>
          <w:szCs w:val="21"/>
          <w:u w:val="single"/>
        </w:rPr>
      </w:pPr>
      <w:r w:rsidRPr="00187FDB">
        <w:rPr>
          <w:rFonts w:ascii="Arial" w:hAnsi="Arial" w:cs="Arial"/>
          <w:b/>
          <w:bCs/>
          <w:color w:val="0D0D0D" w:themeColor="text1" w:themeTint="F2"/>
          <w:sz w:val="21"/>
          <w:szCs w:val="21"/>
          <w:u w:val="single"/>
        </w:rPr>
        <w:t>BPP Job Description</w:t>
      </w:r>
    </w:p>
    <w:p w14:paraId="46414624" w14:textId="77777777" w:rsidR="00E54A7A" w:rsidRPr="00187FDB" w:rsidRDefault="00E54A7A" w:rsidP="00194A2C">
      <w:pPr>
        <w:pStyle w:val="BodyText1"/>
        <w:rPr>
          <w:rFonts w:ascii="Arial" w:hAnsi="Arial" w:cs="Arial"/>
          <w:b/>
          <w:bCs/>
          <w:color w:val="0D0D0D" w:themeColor="text1" w:themeTint="F2"/>
          <w:sz w:val="21"/>
          <w:szCs w:val="21"/>
        </w:rPr>
      </w:pPr>
    </w:p>
    <w:p w14:paraId="7A85B51C" w14:textId="3F6DBFE2" w:rsidR="00194A2C" w:rsidRPr="00187FDB" w:rsidRDefault="00194A2C" w:rsidP="44091A8D">
      <w:pPr>
        <w:pStyle w:val="BodyText1"/>
        <w:rPr>
          <w:rFonts w:ascii="Arial" w:eastAsia="Times New Roman" w:hAnsi="Arial" w:cs="Arial"/>
          <w:b/>
          <w:bCs/>
          <w:color w:val="0D0D0D" w:themeColor="text1" w:themeTint="F2"/>
        </w:rPr>
      </w:pPr>
      <w:r w:rsidRPr="00187FDB">
        <w:rPr>
          <w:rFonts w:ascii="Arial" w:hAnsi="Arial" w:cs="Arial"/>
          <w:b/>
          <w:bCs/>
          <w:color w:val="0D0D0D" w:themeColor="text1" w:themeTint="F2"/>
          <w:sz w:val="21"/>
          <w:szCs w:val="21"/>
        </w:rPr>
        <w:t>Job Title</w:t>
      </w:r>
      <w:r w:rsidRPr="00187FDB">
        <w:rPr>
          <w:color w:val="0D0D0D" w:themeColor="text1" w:themeTint="F2"/>
        </w:rPr>
        <w:tab/>
      </w:r>
      <w:r w:rsidRPr="00187FDB">
        <w:rPr>
          <w:color w:val="0D0D0D" w:themeColor="text1" w:themeTint="F2"/>
        </w:rPr>
        <w:tab/>
      </w:r>
      <w:r w:rsidR="002B7961">
        <w:rPr>
          <w:rFonts w:ascii="Arial" w:hAnsi="Arial" w:cs="Arial"/>
          <w:b/>
          <w:bCs/>
          <w:color w:val="0D0D0D" w:themeColor="text1" w:themeTint="F2"/>
          <w:sz w:val="21"/>
          <w:szCs w:val="21"/>
        </w:rPr>
        <w:t>Learn</w:t>
      </w:r>
      <w:r w:rsidR="00F13063">
        <w:rPr>
          <w:rFonts w:ascii="Arial" w:hAnsi="Arial" w:cs="Arial"/>
          <w:b/>
          <w:bCs/>
          <w:color w:val="0D0D0D" w:themeColor="text1" w:themeTint="F2"/>
          <w:sz w:val="21"/>
          <w:szCs w:val="21"/>
        </w:rPr>
        <w:t>er</w:t>
      </w:r>
      <w:r w:rsidR="002B7961">
        <w:rPr>
          <w:rFonts w:ascii="Arial" w:hAnsi="Arial" w:cs="Arial"/>
          <w:b/>
          <w:bCs/>
          <w:color w:val="0D0D0D" w:themeColor="text1" w:themeTint="F2"/>
          <w:sz w:val="21"/>
          <w:szCs w:val="21"/>
        </w:rPr>
        <w:t xml:space="preserve"> A</w:t>
      </w:r>
      <w:r w:rsidR="004B0FE6" w:rsidRPr="008E26AC">
        <w:rPr>
          <w:rFonts w:ascii="Arial" w:hAnsi="Arial" w:cs="Arial"/>
          <w:b/>
          <w:bCs/>
          <w:color w:val="0D0D0D" w:themeColor="text1" w:themeTint="F2"/>
          <w:sz w:val="21"/>
          <w:szCs w:val="21"/>
        </w:rPr>
        <w:t xml:space="preserve">ccessibility </w:t>
      </w:r>
      <w:r w:rsidR="00F13063">
        <w:rPr>
          <w:rFonts w:ascii="Arial" w:hAnsi="Arial" w:cs="Arial"/>
          <w:b/>
          <w:bCs/>
          <w:color w:val="0D0D0D" w:themeColor="text1" w:themeTint="F2"/>
          <w:sz w:val="21"/>
          <w:szCs w:val="21"/>
        </w:rPr>
        <w:t>Compliance Officer</w:t>
      </w:r>
    </w:p>
    <w:p w14:paraId="0729B743" w14:textId="666847F3" w:rsidR="0049531A" w:rsidRPr="00187FDB" w:rsidRDefault="0049531A" w:rsidP="00194A2C">
      <w:pPr>
        <w:pStyle w:val="BodyText1"/>
        <w:rPr>
          <w:rFonts w:ascii="Arial" w:hAnsi="Arial" w:cs="Arial"/>
          <w:b/>
          <w:bCs/>
          <w:color w:val="0D0D0D" w:themeColor="text1" w:themeTint="F2"/>
          <w:sz w:val="21"/>
          <w:szCs w:val="21"/>
        </w:rPr>
      </w:pPr>
    </w:p>
    <w:p w14:paraId="725C3425" w14:textId="784F7AE0" w:rsidR="00CE77FF" w:rsidRPr="00187FDB" w:rsidRDefault="0032088C" w:rsidP="00194A2C">
      <w:pPr>
        <w:pStyle w:val="BodyText1"/>
        <w:rPr>
          <w:rFonts w:ascii="Arial" w:hAnsi="Arial" w:cs="Arial"/>
          <w:color w:val="0D0D0D" w:themeColor="text1" w:themeTint="F2"/>
          <w:sz w:val="21"/>
          <w:szCs w:val="21"/>
        </w:rPr>
      </w:pPr>
      <w:r w:rsidRPr="00187FDB">
        <w:rPr>
          <w:rFonts w:ascii="Arial" w:hAnsi="Arial" w:cs="Arial"/>
          <w:b/>
          <w:bCs/>
          <w:color w:val="0D0D0D" w:themeColor="text1" w:themeTint="F2"/>
          <w:sz w:val="21"/>
          <w:szCs w:val="21"/>
        </w:rPr>
        <w:t>Department</w:t>
      </w:r>
      <w:r w:rsidR="002752F8" w:rsidRPr="00187FDB">
        <w:rPr>
          <w:rFonts w:ascii="Arial" w:hAnsi="Arial" w:cs="Arial"/>
          <w:b/>
          <w:bCs/>
          <w:color w:val="0D0D0D" w:themeColor="text1" w:themeTint="F2"/>
          <w:sz w:val="21"/>
          <w:szCs w:val="21"/>
        </w:rPr>
        <w:tab/>
      </w:r>
      <w:r w:rsidR="002752F8" w:rsidRPr="00187FDB">
        <w:rPr>
          <w:rFonts w:ascii="Arial" w:hAnsi="Arial" w:cs="Arial"/>
          <w:b/>
          <w:bCs/>
          <w:color w:val="0D0D0D" w:themeColor="text1" w:themeTint="F2"/>
          <w:sz w:val="21"/>
          <w:szCs w:val="21"/>
        </w:rPr>
        <w:tab/>
      </w:r>
      <w:sdt>
        <w:sdtPr>
          <w:rPr>
            <w:rFonts w:ascii="Arial" w:hAnsi="Arial" w:cs="Arial"/>
            <w:b/>
            <w:bCs/>
            <w:color w:val="0D0D0D" w:themeColor="text1" w:themeTint="F2"/>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EF2C31" w:rsidRPr="00187FDB">
            <w:rPr>
              <w:rFonts w:ascii="Arial" w:hAnsi="Arial" w:cs="Arial"/>
              <w:b/>
              <w:bCs/>
              <w:color w:val="0D0D0D" w:themeColor="text1" w:themeTint="F2"/>
              <w:sz w:val="21"/>
              <w:szCs w:val="21"/>
            </w:rPr>
            <w:t>School of People and Skills Development</w:t>
          </w:r>
        </w:sdtContent>
      </w:sdt>
    </w:p>
    <w:p w14:paraId="388A06DF" w14:textId="22367759" w:rsidR="00336E0D" w:rsidRPr="00187FDB" w:rsidRDefault="00336E0D" w:rsidP="00194A2C">
      <w:pPr>
        <w:pStyle w:val="BodyText1"/>
        <w:rPr>
          <w:rFonts w:ascii="Arial" w:hAnsi="Arial" w:cs="Arial"/>
          <w:color w:val="0D0D0D" w:themeColor="text1" w:themeTint="F2"/>
          <w:sz w:val="21"/>
          <w:szCs w:val="21"/>
        </w:rPr>
      </w:pPr>
    </w:p>
    <w:p w14:paraId="116AA883" w14:textId="5FDD47B6" w:rsidR="00591781" w:rsidRPr="00187FDB" w:rsidRDefault="00591781" w:rsidP="00194A2C">
      <w:pPr>
        <w:pStyle w:val="BodyText1"/>
        <w:rPr>
          <w:rFonts w:ascii="Arial" w:hAnsi="Arial" w:cs="Arial"/>
          <w:color w:val="0D0D0D" w:themeColor="text1" w:themeTint="F2"/>
          <w:sz w:val="21"/>
          <w:szCs w:val="21"/>
        </w:rPr>
      </w:pPr>
      <w:r w:rsidRPr="00187FDB">
        <w:rPr>
          <w:rFonts w:ascii="Arial" w:hAnsi="Arial" w:cs="Arial"/>
          <w:b/>
          <w:bCs/>
          <w:color w:val="0D0D0D" w:themeColor="text1" w:themeTint="F2"/>
          <w:sz w:val="21"/>
          <w:szCs w:val="21"/>
        </w:rPr>
        <w:t>Location</w:t>
      </w:r>
      <w:r w:rsidR="00311643" w:rsidRPr="00187FDB">
        <w:rPr>
          <w:rFonts w:ascii="Arial" w:hAnsi="Arial" w:cs="Arial"/>
          <w:b/>
          <w:bCs/>
          <w:color w:val="0D0D0D" w:themeColor="text1" w:themeTint="F2"/>
          <w:sz w:val="21"/>
          <w:szCs w:val="21"/>
        </w:rPr>
        <w:tab/>
      </w:r>
      <w:r w:rsidR="00311643" w:rsidRPr="00187FDB">
        <w:rPr>
          <w:rFonts w:ascii="Arial" w:hAnsi="Arial" w:cs="Arial"/>
          <w:b/>
          <w:bCs/>
          <w:color w:val="0D0D0D" w:themeColor="text1" w:themeTint="F2"/>
          <w:sz w:val="21"/>
          <w:szCs w:val="21"/>
        </w:rPr>
        <w:tab/>
      </w:r>
      <w:sdt>
        <w:sdtPr>
          <w:rPr>
            <w:rFonts w:ascii="Arial" w:hAnsi="Arial" w:cs="Arial"/>
            <w:b/>
            <w:bCs/>
            <w:color w:val="0D0D0D" w:themeColor="text1" w:themeTint="F2"/>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EF2C31" w:rsidRPr="00187FDB">
            <w:rPr>
              <w:rFonts w:ascii="Arial" w:hAnsi="Arial" w:cs="Arial"/>
              <w:b/>
              <w:bCs/>
              <w:color w:val="0D0D0D" w:themeColor="text1" w:themeTint="F2"/>
              <w:sz w:val="21"/>
              <w:szCs w:val="21"/>
            </w:rPr>
            <w:t>Home based</w:t>
          </w:r>
        </w:sdtContent>
      </w:sdt>
    </w:p>
    <w:p w14:paraId="127F5C12" w14:textId="3AFBE8A5" w:rsidR="003F577A" w:rsidRPr="00187FDB" w:rsidRDefault="003F577A" w:rsidP="003F577A">
      <w:pPr>
        <w:pStyle w:val="BodyText1"/>
        <w:rPr>
          <w:rFonts w:ascii="Arial" w:hAnsi="Arial" w:cs="Arial"/>
          <w:color w:val="0D0D0D" w:themeColor="text1" w:themeTint="F2"/>
          <w:sz w:val="21"/>
          <w:szCs w:val="21"/>
        </w:rPr>
      </w:pPr>
    </w:p>
    <w:p w14:paraId="667E12FD" w14:textId="619C10D6" w:rsidR="003F577A" w:rsidRPr="00187FDB" w:rsidRDefault="003E0051" w:rsidP="00194A2C">
      <w:pPr>
        <w:pStyle w:val="BodyText1"/>
        <w:rPr>
          <w:rFonts w:ascii="Arial" w:hAnsi="Arial" w:cs="Arial"/>
          <w:b/>
          <w:bCs/>
          <w:color w:val="0D0D0D" w:themeColor="text1" w:themeTint="F2"/>
          <w:sz w:val="21"/>
          <w:szCs w:val="21"/>
        </w:rPr>
      </w:pPr>
      <w:r w:rsidRPr="00187FDB">
        <w:rPr>
          <w:rFonts w:ascii="Arial" w:hAnsi="Arial" w:cs="Arial"/>
          <w:b/>
          <w:bCs/>
          <w:color w:val="0D0D0D" w:themeColor="text1" w:themeTint="F2"/>
          <w:sz w:val="21"/>
          <w:szCs w:val="21"/>
        </w:rPr>
        <w:t>Contrac</w:t>
      </w:r>
      <w:r w:rsidR="00927E49" w:rsidRPr="00187FDB">
        <w:rPr>
          <w:rFonts w:ascii="Arial" w:hAnsi="Arial" w:cs="Arial"/>
          <w:b/>
          <w:bCs/>
          <w:color w:val="0D0D0D" w:themeColor="text1" w:themeTint="F2"/>
          <w:sz w:val="21"/>
          <w:szCs w:val="21"/>
        </w:rPr>
        <w:t xml:space="preserve">t </w:t>
      </w:r>
      <w:r w:rsidR="002E04CD" w:rsidRPr="00187FDB">
        <w:rPr>
          <w:rFonts w:ascii="Arial" w:hAnsi="Arial" w:cs="Arial"/>
          <w:b/>
          <w:bCs/>
          <w:color w:val="0D0D0D" w:themeColor="text1" w:themeTint="F2"/>
          <w:sz w:val="21"/>
          <w:szCs w:val="21"/>
        </w:rPr>
        <w:t>type</w:t>
      </w:r>
      <w:r w:rsidR="002E04CD" w:rsidRPr="00187FDB">
        <w:rPr>
          <w:rFonts w:ascii="Arial" w:hAnsi="Arial" w:cs="Arial"/>
          <w:b/>
          <w:bCs/>
          <w:color w:val="0D0D0D" w:themeColor="text1" w:themeTint="F2"/>
          <w:sz w:val="21"/>
          <w:szCs w:val="21"/>
        </w:rPr>
        <w:tab/>
      </w:r>
      <w:r w:rsidR="002E04CD" w:rsidRPr="00187FDB">
        <w:rPr>
          <w:rFonts w:ascii="Arial" w:hAnsi="Arial" w:cs="Arial"/>
          <w:b/>
          <w:bCs/>
          <w:color w:val="0D0D0D" w:themeColor="text1" w:themeTint="F2"/>
          <w:sz w:val="21"/>
          <w:szCs w:val="21"/>
        </w:rPr>
        <w:tab/>
      </w:r>
      <w:sdt>
        <w:sdtPr>
          <w:rPr>
            <w:rFonts w:ascii="Arial" w:hAnsi="Arial" w:cs="Arial"/>
            <w:b/>
            <w:bCs/>
            <w:color w:val="0D0D0D" w:themeColor="text1" w:themeTint="F2"/>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4B0FE6">
            <w:rPr>
              <w:rFonts w:ascii="Arial" w:hAnsi="Arial" w:cs="Arial"/>
              <w:b/>
              <w:bCs/>
              <w:color w:val="0D0D0D" w:themeColor="text1" w:themeTint="F2"/>
              <w:sz w:val="21"/>
              <w:szCs w:val="21"/>
            </w:rPr>
            <w:t>Full time and fixed term</w:t>
          </w:r>
        </w:sdtContent>
      </w:sdt>
      <w:r w:rsidR="002E04CD" w:rsidRPr="00187FDB">
        <w:rPr>
          <w:rFonts w:ascii="Arial" w:hAnsi="Arial" w:cs="Arial"/>
          <w:b/>
          <w:bCs/>
          <w:color w:val="0D0D0D" w:themeColor="text1" w:themeTint="F2"/>
          <w:sz w:val="21"/>
          <w:szCs w:val="21"/>
        </w:rPr>
        <w:tab/>
      </w:r>
    </w:p>
    <w:p w14:paraId="005C8A38" w14:textId="77777777" w:rsidR="003F577A" w:rsidRPr="00187FDB" w:rsidRDefault="003F577A" w:rsidP="00194A2C">
      <w:pPr>
        <w:pStyle w:val="BodyText1"/>
        <w:rPr>
          <w:rFonts w:ascii="Arial" w:hAnsi="Arial" w:cs="Arial"/>
          <w:b/>
          <w:bCs/>
          <w:color w:val="0D0D0D" w:themeColor="text1" w:themeTint="F2"/>
          <w:sz w:val="21"/>
          <w:szCs w:val="21"/>
        </w:rPr>
      </w:pPr>
    </w:p>
    <w:p w14:paraId="2D623605" w14:textId="139A7202" w:rsidR="003E0051" w:rsidRPr="00187FDB" w:rsidRDefault="003F577A" w:rsidP="00194A2C">
      <w:pPr>
        <w:pStyle w:val="BodyText1"/>
        <w:rPr>
          <w:rFonts w:ascii="Arial" w:hAnsi="Arial" w:cs="Arial"/>
          <w:b/>
          <w:bCs/>
          <w:color w:val="0D0D0D" w:themeColor="text1" w:themeTint="F2"/>
          <w:sz w:val="21"/>
          <w:szCs w:val="21"/>
        </w:rPr>
      </w:pPr>
      <w:r w:rsidRPr="00187FDB">
        <w:rPr>
          <w:rFonts w:ascii="Arial" w:hAnsi="Arial" w:cs="Arial"/>
          <w:b/>
          <w:bCs/>
          <w:color w:val="0D0D0D" w:themeColor="text1" w:themeTint="F2"/>
          <w:sz w:val="21"/>
          <w:szCs w:val="21"/>
        </w:rPr>
        <w:t>Hours of work</w:t>
      </w:r>
      <w:r w:rsidR="002E04CD" w:rsidRPr="00187FDB">
        <w:rPr>
          <w:rFonts w:ascii="Arial" w:hAnsi="Arial" w:cs="Arial"/>
          <w:b/>
          <w:bCs/>
          <w:color w:val="0D0D0D" w:themeColor="text1" w:themeTint="F2"/>
          <w:sz w:val="21"/>
          <w:szCs w:val="21"/>
        </w:rPr>
        <w:tab/>
      </w:r>
      <w:r w:rsidR="00DE5996" w:rsidRPr="00187FDB">
        <w:rPr>
          <w:rFonts w:ascii="Arial" w:hAnsi="Arial" w:cs="Arial"/>
          <w:b/>
          <w:bCs/>
          <w:color w:val="0D0D0D" w:themeColor="text1" w:themeTint="F2"/>
          <w:sz w:val="21"/>
          <w:szCs w:val="21"/>
        </w:rPr>
        <w:tab/>
      </w:r>
      <w:r w:rsidR="00EF2C31" w:rsidRPr="00187FDB">
        <w:rPr>
          <w:rFonts w:ascii="Arial" w:hAnsi="Arial" w:cs="Arial"/>
          <w:b/>
          <w:bCs/>
          <w:color w:val="0D0D0D" w:themeColor="text1" w:themeTint="F2"/>
          <w:sz w:val="21"/>
          <w:szCs w:val="21"/>
        </w:rPr>
        <w:t>0900-1730</w:t>
      </w:r>
    </w:p>
    <w:p w14:paraId="02549530" w14:textId="01EC0C23" w:rsidR="00927E49" w:rsidRPr="00187FDB" w:rsidRDefault="00927E49" w:rsidP="00194A2C">
      <w:pPr>
        <w:pStyle w:val="BodyText1"/>
        <w:rPr>
          <w:rFonts w:ascii="Arial" w:hAnsi="Arial" w:cs="Arial"/>
          <w:color w:val="0D0D0D" w:themeColor="text1" w:themeTint="F2"/>
          <w:sz w:val="21"/>
          <w:szCs w:val="21"/>
        </w:rPr>
      </w:pPr>
    </w:p>
    <w:p w14:paraId="55E0B300" w14:textId="431EB083" w:rsidR="004C463E" w:rsidRPr="00187FDB" w:rsidRDefault="004C463E" w:rsidP="00194A2C">
      <w:pPr>
        <w:pStyle w:val="BodyText1"/>
        <w:rPr>
          <w:rFonts w:ascii="Arial" w:hAnsi="Arial" w:cs="Arial"/>
          <w:b/>
          <w:bCs/>
          <w:color w:val="0D0D0D" w:themeColor="text1" w:themeTint="F2"/>
          <w:sz w:val="21"/>
          <w:szCs w:val="21"/>
        </w:rPr>
      </w:pPr>
      <w:r w:rsidRPr="00187FDB">
        <w:rPr>
          <w:rFonts w:ascii="Arial" w:hAnsi="Arial" w:cs="Arial"/>
          <w:b/>
          <w:bCs/>
          <w:color w:val="0D0D0D" w:themeColor="text1" w:themeTint="F2"/>
          <w:sz w:val="21"/>
          <w:szCs w:val="21"/>
        </w:rPr>
        <w:t xml:space="preserve">Reporting </w:t>
      </w:r>
      <w:r w:rsidR="00F076E6" w:rsidRPr="00187FDB">
        <w:rPr>
          <w:rFonts w:ascii="Arial" w:hAnsi="Arial" w:cs="Arial"/>
          <w:b/>
          <w:bCs/>
          <w:color w:val="0D0D0D" w:themeColor="text1" w:themeTint="F2"/>
          <w:sz w:val="21"/>
          <w:szCs w:val="21"/>
        </w:rPr>
        <w:t>lines</w:t>
      </w:r>
      <w:r w:rsidR="00E54A7A" w:rsidRPr="00187FDB">
        <w:rPr>
          <w:rFonts w:ascii="Arial" w:hAnsi="Arial" w:cs="Arial"/>
          <w:b/>
          <w:bCs/>
          <w:color w:val="0D0D0D" w:themeColor="text1" w:themeTint="F2"/>
          <w:sz w:val="21"/>
          <w:szCs w:val="21"/>
        </w:rPr>
        <w:tab/>
      </w:r>
      <w:r w:rsidR="00EF2C31" w:rsidRPr="00187FDB">
        <w:rPr>
          <w:rFonts w:ascii="Arial" w:hAnsi="Arial" w:cs="Arial"/>
          <w:b/>
          <w:bCs/>
          <w:color w:val="0D0D0D" w:themeColor="text1" w:themeTint="F2"/>
          <w:sz w:val="21"/>
          <w:szCs w:val="21"/>
        </w:rPr>
        <w:t>Head of Design</w:t>
      </w:r>
    </w:p>
    <w:p w14:paraId="00AF8D54" w14:textId="69CD9186" w:rsidR="005E1768" w:rsidRPr="00187FDB" w:rsidRDefault="005E1768" w:rsidP="00194A2C">
      <w:pPr>
        <w:pStyle w:val="BodyText1"/>
        <w:rPr>
          <w:rFonts w:ascii="Arial" w:hAnsi="Arial" w:cs="Arial"/>
          <w:b/>
          <w:bCs/>
          <w:color w:val="0D0D0D" w:themeColor="text1" w:themeTint="F2"/>
          <w:sz w:val="21"/>
          <w:szCs w:val="21"/>
        </w:rPr>
      </w:pPr>
    </w:p>
    <w:p w14:paraId="0E54C2DC" w14:textId="64C4368E" w:rsidR="005E1768" w:rsidRPr="00187FDB" w:rsidRDefault="005E1768" w:rsidP="00194A2C">
      <w:pPr>
        <w:pStyle w:val="BodyText1"/>
        <w:rPr>
          <w:rFonts w:ascii="Arial" w:hAnsi="Arial" w:cs="Arial"/>
          <w:b/>
          <w:bCs/>
          <w:color w:val="0D0D0D" w:themeColor="text1" w:themeTint="F2"/>
          <w:sz w:val="21"/>
          <w:szCs w:val="21"/>
        </w:rPr>
      </w:pPr>
    </w:p>
    <w:p w14:paraId="222A087D" w14:textId="49991059" w:rsidR="00C23D72" w:rsidRDefault="00801A82" w:rsidP="00194A2C">
      <w:pPr>
        <w:pStyle w:val="BodyText1"/>
        <w:rPr>
          <w:rFonts w:ascii="Arial" w:hAnsi="Arial" w:cs="Arial"/>
          <w:b/>
          <w:bCs/>
          <w:color w:val="0D0D0D" w:themeColor="text1" w:themeTint="F2"/>
          <w:sz w:val="21"/>
          <w:szCs w:val="21"/>
        </w:rPr>
      </w:pPr>
      <w:r w:rsidRPr="00187FDB">
        <w:rPr>
          <w:rFonts w:ascii="Arial" w:hAnsi="Arial" w:cs="Arial"/>
          <w:b/>
          <w:bCs/>
          <w:color w:val="0D0D0D" w:themeColor="text1" w:themeTint="F2"/>
          <w:sz w:val="21"/>
          <w:szCs w:val="21"/>
        </w:rPr>
        <w:t>Job Purpose</w:t>
      </w:r>
    </w:p>
    <w:p w14:paraId="741BA099" w14:textId="77777777" w:rsidR="00F13063" w:rsidRPr="00187FDB" w:rsidRDefault="00F13063" w:rsidP="00194A2C">
      <w:pPr>
        <w:pStyle w:val="BodyText1"/>
        <w:rPr>
          <w:rFonts w:ascii="Arial" w:hAnsi="Arial" w:cs="Arial"/>
          <w:b/>
          <w:bCs/>
          <w:color w:val="0D0D0D" w:themeColor="text1" w:themeTint="F2"/>
          <w:sz w:val="21"/>
          <w:szCs w:val="21"/>
        </w:rPr>
      </w:pPr>
    </w:p>
    <w:p w14:paraId="020ED742" w14:textId="26739931" w:rsidR="009919CD" w:rsidRPr="007332BC" w:rsidRDefault="009919CD" w:rsidP="007332BC">
      <w:pPr>
        <w:shd w:val="clear" w:color="auto" w:fill="FFFFFF"/>
        <w:spacing w:after="0" w:line="280" w:lineRule="atLeast"/>
        <w:rPr>
          <w:rFonts w:ascii="Arial" w:eastAsia="Times New Roman" w:hAnsi="Arial" w:cs="Arial"/>
          <w:color w:val="0D0D0D" w:themeColor="text1" w:themeTint="F2"/>
          <w:sz w:val="21"/>
          <w:szCs w:val="21"/>
          <w:lang w:eastAsia="en-GB"/>
        </w:rPr>
      </w:pPr>
      <w:r w:rsidRPr="007332BC">
        <w:rPr>
          <w:rFonts w:ascii="Arial" w:eastAsia="Times New Roman" w:hAnsi="Arial" w:cs="Arial"/>
          <w:color w:val="0D0D0D" w:themeColor="text1" w:themeTint="F2"/>
          <w:sz w:val="21"/>
          <w:szCs w:val="21"/>
          <w:lang w:eastAsia="en-GB"/>
        </w:rPr>
        <w:t xml:space="preserve">We are seeking a detail-oriented and knowledgeable individual to join our team on a fixed-term basis for 6 months, to </w:t>
      </w:r>
      <w:bookmarkStart w:id="0" w:name="_Hlk213829625"/>
      <w:r w:rsidRPr="007332BC">
        <w:rPr>
          <w:rFonts w:ascii="Arial" w:eastAsia="Times New Roman" w:hAnsi="Arial" w:cs="Arial"/>
          <w:color w:val="0D0D0D" w:themeColor="text1" w:themeTint="F2"/>
          <w:sz w:val="21"/>
          <w:szCs w:val="21"/>
          <w:lang w:eastAsia="en-GB"/>
        </w:rPr>
        <w:t>review a range of learning programmes for accessibility compliance. You will assess digital learning content against WCAG standards, ensuring our programmes are inclusive and accessible to all learners</w:t>
      </w:r>
      <w:r w:rsidR="00F00BAF">
        <w:rPr>
          <w:rFonts w:ascii="Arial" w:eastAsia="Times New Roman" w:hAnsi="Arial" w:cs="Arial"/>
          <w:color w:val="0D0D0D" w:themeColor="text1" w:themeTint="F2"/>
          <w:sz w:val="21"/>
          <w:szCs w:val="21"/>
          <w:lang w:eastAsia="en-GB"/>
        </w:rPr>
        <w:t>, implementing recommendations as required</w:t>
      </w:r>
      <w:bookmarkEnd w:id="0"/>
      <w:r w:rsidRPr="007332BC">
        <w:rPr>
          <w:rFonts w:ascii="Arial" w:eastAsia="Times New Roman" w:hAnsi="Arial" w:cs="Arial"/>
          <w:color w:val="0D0D0D" w:themeColor="text1" w:themeTint="F2"/>
          <w:sz w:val="21"/>
          <w:szCs w:val="21"/>
          <w:lang w:eastAsia="en-GB"/>
        </w:rPr>
        <w:t>. A background in teaching</w:t>
      </w:r>
      <w:r w:rsidR="00F00BAF">
        <w:rPr>
          <w:rFonts w:ascii="Arial" w:eastAsia="Times New Roman" w:hAnsi="Arial" w:cs="Arial"/>
          <w:color w:val="0D0D0D" w:themeColor="text1" w:themeTint="F2"/>
          <w:sz w:val="21"/>
          <w:szCs w:val="21"/>
          <w:lang w:eastAsia="en-GB"/>
        </w:rPr>
        <w:t>/training</w:t>
      </w:r>
      <w:r w:rsidRPr="007332BC">
        <w:rPr>
          <w:rFonts w:ascii="Arial" w:eastAsia="Times New Roman" w:hAnsi="Arial" w:cs="Arial"/>
          <w:color w:val="0D0D0D" w:themeColor="text1" w:themeTint="F2"/>
          <w:sz w:val="21"/>
          <w:szCs w:val="21"/>
          <w:lang w:eastAsia="en-GB"/>
        </w:rPr>
        <w:t xml:space="preserve"> and experience with apprenticeships is highly desirable.</w:t>
      </w:r>
    </w:p>
    <w:p w14:paraId="7169EC64" w14:textId="77777777" w:rsidR="004B0FE6" w:rsidRDefault="004B0FE6" w:rsidP="00DD305A">
      <w:pPr>
        <w:shd w:val="clear" w:color="auto" w:fill="FFFFFF"/>
        <w:spacing w:after="0" w:line="280" w:lineRule="atLeast"/>
        <w:rPr>
          <w:rFonts w:ascii="Arial" w:eastAsia="Times New Roman" w:hAnsi="Arial" w:cs="Arial"/>
          <w:color w:val="0D0D0D" w:themeColor="text1" w:themeTint="F2"/>
          <w:sz w:val="21"/>
          <w:szCs w:val="21"/>
          <w:lang w:eastAsia="en-GB"/>
        </w:rPr>
      </w:pPr>
    </w:p>
    <w:p w14:paraId="35247477" w14:textId="77777777" w:rsidR="002C1B22" w:rsidRPr="00187FDB" w:rsidRDefault="002C1B22" w:rsidP="00194A2C">
      <w:pPr>
        <w:pStyle w:val="BodyText1"/>
        <w:rPr>
          <w:rFonts w:ascii="Arial" w:hAnsi="Arial" w:cs="Arial"/>
          <w:b/>
          <w:bCs/>
          <w:color w:val="0D0D0D" w:themeColor="text1" w:themeTint="F2"/>
          <w:sz w:val="21"/>
          <w:szCs w:val="21"/>
        </w:rPr>
      </w:pPr>
    </w:p>
    <w:p w14:paraId="031C7071" w14:textId="03B462CE" w:rsidR="00E45427" w:rsidRDefault="009C5057" w:rsidP="00370A11">
      <w:pPr>
        <w:pStyle w:val="BodyText1"/>
        <w:spacing w:line="240" w:lineRule="auto"/>
        <w:rPr>
          <w:rFonts w:ascii="Arial" w:hAnsi="Arial" w:cs="Arial"/>
          <w:color w:val="0D0D0D" w:themeColor="text1" w:themeTint="F2"/>
          <w:sz w:val="21"/>
          <w:szCs w:val="21"/>
        </w:rPr>
      </w:pPr>
      <w:r w:rsidRPr="00187FDB">
        <w:rPr>
          <w:rFonts w:ascii="Arial" w:hAnsi="Arial" w:cs="Arial"/>
          <w:b/>
          <w:bCs/>
          <w:color w:val="0D0D0D" w:themeColor="text1" w:themeTint="F2"/>
          <w:sz w:val="21"/>
          <w:szCs w:val="21"/>
        </w:rPr>
        <w:t>Key Responsibilities</w:t>
      </w:r>
      <w:r w:rsidRPr="00187FDB">
        <w:rPr>
          <w:rFonts w:ascii="Arial" w:hAnsi="Arial" w:cs="Arial"/>
          <w:color w:val="0D0D0D" w:themeColor="text1" w:themeTint="F2"/>
          <w:sz w:val="21"/>
          <w:szCs w:val="21"/>
        </w:rPr>
        <w:t xml:space="preserve"> </w:t>
      </w:r>
    </w:p>
    <w:p w14:paraId="7CC76F4D" w14:textId="77777777" w:rsidR="00E43618" w:rsidRDefault="00E43618" w:rsidP="00370A11">
      <w:pPr>
        <w:pStyle w:val="BodyText1"/>
        <w:spacing w:line="240" w:lineRule="auto"/>
        <w:rPr>
          <w:rFonts w:ascii="Arial" w:hAnsi="Arial" w:cs="Arial"/>
          <w:color w:val="0D0D0D" w:themeColor="text1" w:themeTint="F2"/>
          <w:sz w:val="21"/>
          <w:szCs w:val="21"/>
        </w:rPr>
      </w:pPr>
    </w:p>
    <w:p w14:paraId="67BFFDC1" w14:textId="50733204" w:rsidR="00E43618" w:rsidRPr="00370A11" w:rsidRDefault="00E43618" w:rsidP="00770645">
      <w:pPr>
        <w:pStyle w:val="ListBullet"/>
        <w:numPr>
          <w:ilvl w:val="0"/>
          <w:numId w:val="22"/>
        </w:numPr>
        <w:spacing w:after="0" w:line="240" w:lineRule="auto"/>
        <w:rPr>
          <w:rFonts w:ascii="Arial" w:hAnsi="Arial" w:cs="Arial"/>
          <w:color w:val="0D0D0D" w:themeColor="text1" w:themeTint="F2"/>
          <w:sz w:val="21"/>
          <w:szCs w:val="21"/>
        </w:rPr>
      </w:pPr>
      <w:bookmarkStart w:id="1" w:name="_Hlk213829896"/>
      <w:r w:rsidRPr="00370A11">
        <w:rPr>
          <w:rFonts w:ascii="Arial" w:hAnsi="Arial" w:cs="Arial"/>
          <w:color w:val="0D0D0D" w:themeColor="text1" w:themeTint="F2"/>
          <w:sz w:val="21"/>
          <w:szCs w:val="21"/>
        </w:rPr>
        <w:t xml:space="preserve">Accessibility Review: Conduct a thorough review of </w:t>
      </w:r>
      <w:r w:rsidR="00147B70" w:rsidRPr="00370A11">
        <w:rPr>
          <w:rFonts w:ascii="Arial" w:hAnsi="Arial" w:cs="Arial"/>
          <w:color w:val="0D0D0D" w:themeColor="text1" w:themeTint="F2"/>
          <w:sz w:val="21"/>
          <w:szCs w:val="21"/>
        </w:rPr>
        <w:t xml:space="preserve">each of our </w:t>
      </w:r>
      <w:r w:rsidRPr="00370A11">
        <w:rPr>
          <w:rFonts w:ascii="Arial" w:hAnsi="Arial" w:cs="Arial"/>
          <w:color w:val="0D0D0D" w:themeColor="text1" w:themeTint="F2"/>
          <w:sz w:val="21"/>
          <w:szCs w:val="21"/>
        </w:rPr>
        <w:t xml:space="preserve">learning programmes to assess compliance with WCAG </w:t>
      </w:r>
      <w:r w:rsidR="00370A11" w:rsidRPr="00370A11">
        <w:rPr>
          <w:rFonts w:ascii="Arial" w:hAnsi="Arial" w:cs="Arial"/>
          <w:color w:val="0D0D0D" w:themeColor="text1" w:themeTint="F2"/>
          <w:sz w:val="21"/>
          <w:szCs w:val="21"/>
        </w:rPr>
        <w:t>standards and</w:t>
      </w:r>
      <w:r w:rsidRPr="00370A11">
        <w:rPr>
          <w:rFonts w:ascii="Arial" w:hAnsi="Arial" w:cs="Arial"/>
          <w:color w:val="0D0D0D" w:themeColor="text1" w:themeTint="F2"/>
          <w:sz w:val="21"/>
          <w:szCs w:val="21"/>
        </w:rPr>
        <w:t xml:space="preserve"> identify areas for improvement.</w:t>
      </w:r>
    </w:p>
    <w:p w14:paraId="2BD3684C" w14:textId="77777777" w:rsidR="00370A11" w:rsidRPr="00370A11" w:rsidRDefault="00370A11" w:rsidP="00770645">
      <w:pPr>
        <w:pStyle w:val="ListBullet"/>
        <w:numPr>
          <w:ilvl w:val="0"/>
          <w:numId w:val="0"/>
        </w:numPr>
        <w:spacing w:after="0" w:line="240" w:lineRule="auto"/>
        <w:ind w:left="360"/>
        <w:rPr>
          <w:rFonts w:ascii="Arial" w:hAnsi="Arial" w:cs="Arial"/>
          <w:color w:val="0D0D0D" w:themeColor="text1" w:themeTint="F2"/>
          <w:sz w:val="21"/>
          <w:szCs w:val="21"/>
        </w:rPr>
      </w:pPr>
    </w:p>
    <w:p w14:paraId="21D79D00" w14:textId="77777777" w:rsidR="00370A11" w:rsidRPr="00370A11" w:rsidRDefault="00E43618" w:rsidP="00770645">
      <w:pPr>
        <w:pStyle w:val="ListBullet"/>
        <w:numPr>
          <w:ilvl w:val="0"/>
          <w:numId w:val="22"/>
        </w:numPr>
        <w:spacing w:after="0" w:line="240" w:lineRule="auto"/>
        <w:rPr>
          <w:rFonts w:ascii="Arial" w:hAnsi="Arial" w:cs="Arial"/>
          <w:color w:val="0D0D0D" w:themeColor="text1" w:themeTint="F2"/>
          <w:sz w:val="21"/>
          <w:szCs w:val="21"/>
        </w:rPr>
      </w:pPr>
      <w:r w:rsidRPr="00370A11">
        <w:rPr>
          <w:rFonts w:ascii="Arial" w:hAnsi="Arial" w:cs="Arial"/>
          <w:color w:val="0D0D0D" w:themeColor="text1" w:themeTint="F2"/>
          <w:sz w:val="21"/>
          <w:szCs w:val="21"/>
        </w:rPr>
        <w:t>Documentation and Reporting: Provide clear, actionable feedback and reports</w:t>
      </w:r>
      <w:r w:rsidR="00A92AB2" w:rsidRPr="00370A11">
        <w:rPr>
          <w:rFonts w:ascii="Arial" w:hAnsi="Arial" w:cs="Arial"/>
          <w:color w:val="0D0D0D" w:themeColor="text1" w:themeTint="F2"/>
          <w:sz w:val="21"/>
          <w:szCs w:val="21"/>
        </w:rPr>
        <w:t xml:space="preserve">, against agreed timelines, </w:t>
      </w:r>
      <w:r w:rsidRPr="00370A11">
        <w:rPr>
          <w:rFonts w:ascii="Arial" w:hAnsi="Arial" w:cs="Arial"/>
          <w:color w:val="0D0D0D" w:themeColor="text1" w:themeTint="F2"/>
          <w:sz w:val="21"/>
          <w:szCs w:val="21"/>
        </w:rPr>
        <w:t>on accessibility findings for each programme</w:t>
      </w:r>
      <w:r w:rsidR="00091788" w:rsidRPr="00370A11">
        <w:rPr>
          <w:rFonts w:ascii="Arial" w:hAnsi="Arial" w:cs="Arial"/>
          <w:color w:val="0D0D0D" w:themeColor="text1" w:themeTint="F2"/>
          <w:sz w:val="21"/>
          <w:szCs w:val="21"/>
        </w:rPr>
        <w:t>, making recommendations as appropriate</w:t>
      </w:r>
      <w:r w:rsidRPr="00370A11">
        <w:rPr>
          <w:rFonts w:ascii="Arial" w:hAnsi="Arial" w:cs="Arial"/>
          <w:color w:val="0D0D0D" w:themeColor="text1" w:themeTint="F2"/>
          <w:sz w:val="21"/>
          <w:szCs w:val="21"/>
        </w:rPr>
        <w:t>.</w:t>
      </w:r>
    </w:p>
    <w:p w14:paraId="67AEDE6B" w14:textId="77777777" w:rsidR="00370A11" w:rsidRPr="00370A11" w:rsidRDefault="00370A11" w:rsidP="00770645">
      <w:pPr>
        <w:pStyle w:val="ListParagraph"/>
        <w:spacing w:after="0" w:line="240" w:lineRule="auto"/>
        <w:rPr>
          <w:rFonts w:ascii="Arial" w:hAnsi="Arial" w:cs="Arial"/>
          <w:color w:val="0D0D0D" w:themeColor="text1" w:themeTint="F2"/>
          <w:sz w:val="21"/>
          <w:szCs w:val="21"/>
        </w:rPr>
      </w:pPr>
    </w:p>
    <w:p w14:paraId="26027735" w14:textId="4C563261" w:rsidR="00E43618" w:rsidRPr="00370A11" w:rsidRDefault="00E43618" w:rsidP="00770645">
      <w:pPr>
        <w:pStyle w:val="ListBullet"/>
        <w:numPr>
          <w:ilvl w:val="0"/>
          <w:numId w:val="22"/>
        </w:numPr>
        <w:spacing w:after="0" w:line="240" w:lineRule="auto"/>
        <w:rPr>
          <w:rFonts w:ascii="Arial" w:hAnsi="Arial" w:cs="Arial"/>
          <w:color w:val="0D0D0D" w:themeColor="text1" w:themeTint="F2"/>
          <w:sz w:val="21"/>
          <w:szCs w:val="21"/>
        </w:rPr>
      </w:pPr>
      <w:r w:rsidRPr="00370A11">
        <w:rPr>
          <w:rFonts w:ascii="Arial" w:hAnsi="Arial" w:cs="Arial"/>
          <w:color w:val="0D0D0D" w:themeColor="text1" w:themeTint="F2"/>
          <w:sz w:val="21"/>
          <w:szCs w:val="21"/>
        </w:rPr>
        <w:t>Collaboration: Work</w:t>
      </w:r>
      <w:r w:rsidR="00091788" w:rsidRPr="00370A11">
        <w:rPr>
          <w:rFonts w:ascii="Arial" w:hAnsi="Arial" w:cs="Arial"/>
          <w:color w:val="0D0D0D" w:themeColor="text1" w:themeTint="F2"/>
          <w:sz w:val="21"/>
          <w:szCs w:val="21"/>
        </w:rPr>
        <w:t>ing</w:t>
      </w:r>
      <w:r w:rsidRPr="00370A11">
        <w:rPr>
          <w:rFonts w:ascii="Arial" w:hAnsi="Arial" w:cs="Arial"/>
          <w:color w:val="0D0D0D" w:themeColor="text1" w:themeTint="F2"/>
          <w:sz w:val="21"/>
          <w:szCs w:val="21"/>
        </w:rPr>
        <w:t xml:space="preserve"> closely with learning designers, subject matter experts, and other stakeholders</w:t>
      </w:r>
      <w:r w:rsidR="00091788" w:rsidRPr="00370A11">
        <w:rPr>
          <w:rFonts w:ascii="Arial" w:hAnsi="Arial" w:cs="Arial"/>
          <w:color w:val="0D0D0D" w:themeColor="text1" w:themeTint="F2"/>
          <w:sz w:val="21"/>
          <w:szCs w:val="21"/>
        </w:rPr>
        <w:t>,</w:t>
      </w:r>
      <w:r w:rsidRPr="00370A11">
        <w:rPr>
          <w:rFonts w:ascii="Arial" w:hAnsi="Arial" w:cs="Arial"/>
          <w:color w:val="0D0D0D" w:themeColor="text1" w:themeTint="F2"/>
          <w:sz w:val="21"/>
          <w:szCs w:val="21"/>
        </w:rPr>
        <w:t xml:space="preserve"> </w:t>
      </w:r>
      <w:r w:rsidR="00091788" w:rsidRPr="00370A11">
        <w:rPr>
          <w:rFonts w:ascii="Arial" w:hAnsi="Arial" w:cs="Arial"/>
          <w:color w:val="0D0D0D" w:themeColor="text1" w:themeTint="F2"/>
          <w:sz w:val="21"/>
          <w:szCs w:val="21"/>
        </w:rPr>
        <w:t xml:space="preserve">ensure that the recommendations, once agreed, are </w:t>
      </w:r>
      <w:r w:rsidR="001B3E7F" w:rsidRPr="00370A11">
        <w:rPr>
          <w:rFonts w:ascii="Arial" w:hAnsi="Arial" w:cs="Arial"/>
          <w:color w:val="0D0D0D" w:themeColor="text1" w:themeTint="F2"/>
          <w:sz w:val="21"/>
          <w:szCs w:val="21"/>
        </w:rPr>
        <w:t>implemented in all programme material and documentation</w:t>
      </w:r>
      <w:r w:rsidRPr="00370A11">
        <w:rPr>
          <w:rFonts w:ascii="Arial" w:hAnsi="Arial" w:cs="Arial"/>
          <w:color w:val="0D0D0D" w:themeColor="text1" w:themeTint="F2"/>
          <w:sz w:val="21"/>
          <w:szCs w:val="21"/>
        </w:rPr>
        <w:t>.</w:t>
      </w:r>
    </w:p>
    <w:p w14:paraId="466E25D6" w14:textId="77777777" w:rsidR="00370A11" w:rsidRPr="00370A11" w:rsidRDefault="00370A11" w:rsidP="00770645">
      <w:pPr>
        <w:pStyle w:val="ListParagraph"/>
        <w:spacing w:after="0" w:line="240" w:lineRule="auto"/>
        <w:rPr>
          <w:rFonts w:ascii="Arial" w:hAnsi="Arial" w:cs="Arial"/>
          <w:color w:val="0D0D0D" w:themeColor="text1" w:themeTint="F2"/>
          <w:sz w:val="21"/>
          <w:szCs w:val="21"/>
        </w:rPr>
      </w:pPr>
    </w:p>
    <w:p w14:paraId="47A3F276" w14:textId="77777777" w:rsidR="00E43618" w:rsidRDefault="00E43618" w:rsidP="00770645">
      <w:pPr>
        <w:pStyle w:val="ListBullet"/>
        <w:numPr>
          <w:ilvl w:val="0"/>
          <w:numId w:val="22"/>
        </w:numPr>
        <w:spacing w:after="0" w:line="240" w:lineRule="auto"/>
        <w:rPr>
          <w:rFonts w:ascii="Arial" w:hAnsi="Arial" w:cs="Arial"/>
          <w:color w:val="0D0D0D" w:themeColor="text1" w:themeTint="F2"/>
          <w:sz w:val="21"/>
          <w:szCs w:val="21"/>
        </w:rPr>
      </w:pPr>
      <w:r w:rsidRPr="00370A11">
        <w:rPr>
          <w:rFonts w:ascii="Arial" w:hAnsi="Arial" w:cs="Arial"/>
          <w:color w:val="0D0D0D" w:themeColor="text1" w:themeTint="F2"/>
          <w:sz w:val="21"/>
          <w:szCs w:val="21"/>
        </w:rPr>
        <w:t>Quality Assurance: Ensure that all content meets BPP’s quality and accessibility standards.</w:t>
      </w:r>
    </w:p>
    <w:p w14:paraId="6E3519AA" w14:textId="77777777" w:rsidR="00370A11" w:rsidRDefault="00370A11" w:rsidP="00770645">
      <w:pPr>
        <w:pStyle w:val="ListParagraph"/>
        <w:spacing w:after="0" w:line="240" w:lineRule="auto"/>
        <w:rPr>
          <w:rFonts w:ascii="Arial" w:hAnsi="Arial" w:cs="Arial"/>
          <w:color w:val="0D0D0D" w:themeColor="text1" w:themeTint="F2"/>
          <w:sz w:val="21"/>
          <w:szCs w:val="21"/>
        </w:rPr>
      </w:pPr>
    </w:p>
    <w:p w14:paraId="5FCD4DB0" w14:textId="77777777" w:rsidR="00A92AB2" w:rsidRPr="00370A11" w:rsidRDefault="00E43618" w:rsidP="00770645">
      <w:pPr>
        <w:pStyle w:val="ListBullet"/>
        <w:numPr>
          <w:ilvl w:val="0"/>
          <w:numId w:val="22"/>
        </w:numPr>
        <w:shd w:val="clear" w:color="auto" w:fill="FFFFFF"/>
        <w:spacing w:after="0" w:line="240" w:lineRule="auto"/>
        <w:rPr>
          <w:rFonts w:ascii="Arial" w:eastAsia="Times New Roman" w:hAnsi="Arial" w:cs="Arial"/>
          <w:color w:val="0D0D0D" w:themeColor="text1" w:themeTint="F2"/>
          <w:sz w:val="21"/>
          <w:szCs w:val="21"/>
          <w:lang w:eastAsia="en-GB"/>
        </w:rPr>
      </w:pPr>
      <w:r w:rsidRPr="00370A11">
        <w:rPr>
          <w:rFonts w:ascii="Arial" w:hAnsi="Arial" w:cs="Arial"/>
          <w:color w:val="0D0D0D" w:themeColor="text1" w:themeTint="F2"/>
          <w:sz w:val="21"/>
          <w:szCs w:val="21"/>
        </w:rPr>
        <w:t>Continuous Improvement: Stay informed about updates to WCAG guidelines and best practices in accessible learning design.</w:t>
      </w:r>
    </w:p>
    <w:bookmarkEnd w:id="1"/>
    <w:p w14:paraId="56E58BE5" w14:textId="77777777" w:rsidR="00370A11" w:rsidRDefault="00370A11" w:rsidP="00770645">
      <w:pPr>
        <w:pStyle w:val="ListParagraph"/>
        <w:spacing w:after="0" w:line="240" w:lineRule="auto"/>
        <w:rPr>
          <w:rFonts w:ascii="Arial" w:eastAsia="Times New Roman" w:hAnsi="Arial" w:cs="Arial"/>
          <w:color w:val="0D0D0D" w:themeColor="text1" w:themeTint="F2"/>
          <w:sz w:val="21"/>
          <w:szCs w:val="21"/>
          <w:lang w:eastAsia="en-GB"/>
        </w:rPr>
      </w:pPr>
    </w:p>
    <w:p w14:paraId="44F0D83C" w14:textId="77777777" w:rsidR="00770645" w:rsidRDefault="00770645" w:rsidP="00770645">
      <w:pPr>
        <w:pStyle w:val="ListBullet"/>
        <w:numPr>
          <w:ilvl w:val="0"/>
          <w:numId w:val="0"/>
        </w:numPr>
        <w:shd w:val="clear" w:color="auto" w:fill="FFFFFF"/>
        <w:spacing w:after="0" w:line="240" w:lineRule="auto"/>
        <w:ind w:left="360"/>
        <w:rPr>
          <w:rFonts w:ascii="Arial" w:eastAsia="Times New Roman" w:hAnsi="Arial" w:cs="Arial"/>
          <w:color w:val="0D0D0D" w:themeColor="text1" w:themeTint="F2"/>
          <w:sz w:val="21"/>
          <w:szCs w:val="21"/>
          <w:lang w:eastAsia="en-GB"/>
        </w:rPr>
      </w:pPr>
    </w:p>
    <w:p w14:paraId="3856CAE0" w14:textId="77777777" w:rsidR="00F13063" w:rsidRDefault="00F13063" w:rsidP="00187FDB">
      <w:pPr>
        <w:pStyle w:val="BodyText1"/>
        <w:spacing w:after="120" w:line="240" w:lineRule="auto"/>
        <w:rPr>
          <w:rFonts w:ascii="Arial" w:hAnsi="Arial" w:cs="Arial"/>
          <w:b/>
          <w:bCs/>
          <w:color w:val="0D0D0D" w:themeColor="text1" w:themeTint="F2"/>
          <w:sz w:val="21"/>
          <w:szCs w:val="21"/>
        </w:rPr>
      </w:pPr>
    </w:p>
    <w:p w14:paraId="6234BE82" w14:textId="77777777" w:rsidR="00F13063" w:rsidRDefault="00F13063" w:rsidP="00187FDB">
      <w:pPr>
        <w:pStyle w:val="BodyText1"/>
        <w:spacing w:after="120" w:line="240" w:lineRule="auto"/>
        <w:rPr>
          <w:rFonts w:ascii="Arial" w:hAnsi="Arial" w:cs="Arial"/>
          <w:b/>
          <w:bCs/>
          <w:color w:val="0D0D0D" w:themeColor="text1" w:themeTint="F2"/>
          <w:sz w:val="21"/>
          <w:szCs w:val="21"/>
        </w:rPr>
      </w:pPr>
    </w:p>
    <w:p w14:paraId="23C122FD" w14:textId="74B1C08C" w:rsidR="00B84FE7" w:rsidRPr="00370A11" w:rsidRDefault="002242CB" w:rsidP="00187FDB">
      <w:pPr>
        <w:pStyle w:val="BodyText1"/>
        <w:spacing w:after="120" w:line="240" w:lineRule="auto"/>
        <w:rPr>
          <w:rFonts w:ascii="Arial" w:hAnsi="Arial" w:cs="Arial"/>
          <w:b/>
          <w:bCs/>
          <w:color w:val="0D0D0D" w:themeColor="text1" w:themeTint="F2"/>
          <w:sz w:val="21"/>
          <w:szCs w:val="21"/>
        </w:rPr>
      </w:pPr>
      <w:r w:rsidRPr="00370A11">
        <w:rPr>
          <w:rFonts w:ascii="Arial" w:hAnsi="Arial" w:cs="Arial"/>
          <w:b/>
          <w:bCs/>
          <w:color w:val="0D0D0D" w:themeColor="text1" w:themeTint="F2"/>
          <w:sz w:val="21"/>
          <w:szCs w:val="21"/>
        </w:rPr>
        <w:lastRenderedPageBreak/>
        <w:t xml:space="preserve">Skills, experience &amp; qualifications required </w:t>
      </w:r>
      <w:r w:rsidR="00074436" w:rsidRPr="00370A11">
        <w:rPr>
          <w:rFonts w:ascii="Arial" w:hAnsi="Arial" w:cs="Arial"/>
          <w:b/>
          <w:bCs/>
          <w:color w:val="0D0D0D" w:themeColor="text1" w:themeTint="F2"/>
          <w:sz w:val="21"/>
          <w:szCs w:val="21"/>
        </w:rPr>
        <w:t>–</w:t>
      </w:r>
      <w:r w:rsidRPr="00370A11">
        <w:rPr>
          <w:rFonts w:ascii="Arial" w:hAnsi="Arial" w:cs="Arial"/>
          <w:b/>
          <w:bCs/>
          <w:color w:val="0D0D0D" w:themeColor="text1" w:themeTint="F2"/>
          <w:sz w:val="21"/>
          <w:szCs w:val="21"/>
        </w:rPr>
        <w:t xml:space="preserve"> Essential</w:t>
      </w:r>
    </w:p>
    <w:p w14:paraId="6A21CC3D" w14:textId="77777777" w:rsidR="003D17EB" w:rsidRPr="00370A11" w:rsidRDefault="003D17EB" w:rsidP="00187FDB">
      <w:pPr>
        <w:pStyle w:val="BodyText1"/>
        <w:spacing w:after="120" w:line="240" w:lineRule="auto"/>
        <w:rPr>
          <w:rFonts w:ascii="Arial" w:hAnsi="Arial" w:cs="Arial"/>
          <w:b/>
          <w:bCs/>
          <w:color w:val="0D0D0D" w:themeColor="text1" w:themeTint="F2"/>
          <w:sz w:val="21"/>
          <w:szCs w:val="21"/>
        </w:rPr>
      </w:pPr>
    </w:p>
    <w:p w14:paraId="1C4197A2" w14:textId="30DD78F4" w:rsidR="00370A11" w:rsidRPr="00370A11" w:rsidRDefault="00370A11" w:rsidP="00370A11">
      <w:pPr>
        <w:pStyle w:val="ListBullet"/>
        <w:rPr>
          <w:rFonts w:ascii="Arial" w:hAnsi="Arial" w:cs="Arial"/>
          <w:sz w:val="21"/>
          <w:szCs w:val="21"/>
        </w:rPr>
      </w:pPr>
      <w:bookmarkStart w:id="2" w:name="_Hlk213830042"/>
      <w:r w:rsidRPr="00370A11">
        <w:rPr>
          <w:rFonts w:ascii="Arial" w:hAnsi="Arial" w:cs="Arial"/>
          <w:sz w:val="21"/>
          <w:szCs w:val="21"/>
        </w:rPr>
        <w:t xml:space="preserve">Experience </w:t>
      </w:r>
      <w:r w:rsidR="002B7961">
        <w:rPr>
          <w:rFonts w:ascii="Arial" w:hAnsi="Arial" w:cs="Arial"/>
          <w:sz w:val="21"/>
          <w:szCs w:val="21"/>
        </w:rPr>
        <w:t>using</w:t>
      </w:r>
      <w:r w:rsidRPr="00370A11">
        <w:rPr>
          <w:rFonts w:ascii="Arial" w:hAnsi="Arial" w:cs="Arial"/>
          <w:sz w:val="21"/>
          <w:szCs w:val="21"/>
        </w:rPr>
        <w:t xml:space="preserve"> accessibility tools and assistive technologies</w:t>
      </w:r>
      <w:r w:rsidR="002B7961">
        <w:rPr>
          <w:rFonts w:ascii="Arial" w:hAnsi="Arial" w:cs="Arial"/>
          <w:sz w:val="21"/>
          <w:szCs w:val="21"/>
        </w:rPr>
        <w:t xml:space="preserve"> in a learning or digital content context</w:t>
      </w:r>
    </w:p>
    <w:p w14:paraId="3D0D5ED6" w14:textId="77777777" w:rsidR="003D17EB" w:rsidRPr="00370A11" w:rsidRDefault="003D17EB" w:rsidP="003D17EB">
      <w:pPr>
        <w:pStyle w:val="ListBullet"/>
        <w:rPr>
          <w:rFonts w:ascii="Arial" w:hAnsi="Arial" w:cs="Arial"/>
          <w:sz w:val="21"/>
          <w:szCs w:val="21"/>
        </w:rPr>
      </w:pPr>
      <w:r w:rsidRPr="00370A11">
        <w:rPr>
          <w:rFonts w:ascii="Arial" w:hAnsi="Arial" w:cs="Arial"/>
          <w:sz w:val="21"/>
          <w:szCs w:val="21"/>
        </w:rPr>
        <w:t>Strong attention to detail and analytical skills</w:t>
      </w:r>
    </w:p>
    <w:p w14:paraId="44FC0B10" w14:textId="77777777" w:rsidR="003D17EB" w:rsidRPr="00370A11" w:rsidRDefault="003D17EB" w:rsidP="003D17EB">
      <w:pPr>
        <w:pStyle w:val="ListBullet"/>
        <w:rPr>
          <w:rFonts w:ascii="Arial" w:hAnsi="Arial" w:cs="Arial"/>
          <w:sz w:val="21"/>
          <w:szCs w:val="21"/>
        </w:rPr>
      </w:pPr>
      <w:r w:rsidRPr="00370A11">
        <w:rPr>
          <w:rFonts w:ascii="Arial" w:hAnsi="Arial" w:cs="Arial"/>
          <w:sz w:val="21"/>
          <w:szCs w:val="21"/>
        </w:rPr>
        <w:t>Effective communication skills, both written and verbal</w:t>
      </w:r>
    </w:p>
    <w:p w14:paraId="14413E0E" w14:textId="77777777" w:rsidR="003D17EB" w:rsidRPr="00370A11" w:rsidRDefault="003D17EB" w:rsidP="003D17EB">
      <w:pPr>
        <w:pStyle w:val="ListBullet"/>
        <w:rPr>
          <w:rFonts w:ascii="Arial" w:hAnsi="Arial" w:cs="Arial"/>
          <w:sz w:val="21"/>
          <w:szCs w:val="21"/>
        </w:rPr>
      </w:pPr>
      <w:r w:rsidRPr="00370A11">
        <w:rPr>
          <w:rFonts w:ascii="Arial" w:hAnsi="Arial" w:cs="Arial"/>
          <w:sz w:val="21"/>
          <w:szCs w:val="21"/>
        </w:rPr>
        <w:t>Ability to work independently and manage multiple reviews simultaneously</w:t>
      </w:r>
    </w:p>
    <w:p w14:paraId="25F65F60" w14:textId="752F866C" w:rsidR="003D17EB" w:rsidRPr="00370A11" w:rsidRDefault="003D17EB" w:rsidP="003D17EB">
      <w:pPr>
        <w:pStyle w:val="ListBullet"/>
        <w:rPr>
          <w:rFonts w:ascii="Arial" w:hAnsi="Arial" w:cs="Arial"/>
          <w:sz w:val="21"/>
          <w:szCs w:val="21"/>
        </w:rPr>
      </w:pPr>
      <w:r w:rsidRPr="00370A11">
        <w:rPr>
          <w:rFonts w:ascii="Arial" w:hAnsi="Arial" w:cs="Arial"/>
          <w:sz w:val="21"/>
          <w:szCs w:val="21"/>
        </w:rPr>
        <w:t xml:space="preserve">Familiarity with digital learning environments </w:t>
      </w:r>
      <w:r w:rsidR="00692AE1" w:rsidRPr="00370A11">
        <w:rPr>
          <w:rFonts w:ascii="Arial" w:hAnsi="Arial" w:cs="Arial"/>
          <w:sz w:val="21"/>
          <w:szCs w:val="21"/>
        </w:rPr>
        <w:t xml:space="preserve">(e.g. Moodle) </w:t>
      </w:r>
      <w:r w:rsidRPr="00370A11">
        <w:rPr>
          <w:rFonts w:ascii="Arial" w:hAnsi="Arial" w:cs="Arial"/>
          <w:sz w:val="21"/>
          <w:szCs w:val="21"/>
        </w:rPr>
        <w:t>and content formats</w:t>
      </w:r>
    </w:p>
    <w:bookmarkEnd w:id="2"/>
    <w:p w14:paraId="32D798AE" w14:textId="77777777" w:rsidR="003D17EB" w:rsidRPr="00370A11" w:rsidRDefault="003D17EB" w:rsidP="00187FDB">
      <w:pPr>
        <w:pStyle w:val="BodyText1"/>
        <w:spacing w:after="120" w:line="240" w:lineRule="auto"/>
        <w:rPr>
          <w:rFonts w:ascii="Arial" w:hAnsi="Arial" w:cs="Arial"/>
          <w:b/>
          <w:bCs/>
          <w:color w:val="0D0D0D" w:themeColor="text1" w:themeTint="F2"/>
          <w:sz w:val="21"/>
          <w:szCs w:val="21"/>
        </w:rPr>
      </w:pPr>
    </w:p>
    <w:p w14:paraId="43EEFD30" w14:textId="0BA6BAC0" w:rsidR="00187FDB" w:rsidRPr="00370A11" w:rsidRDefault="00187FDB" w:rsidP="00187FDB">
      <w:pPr>
        <w:pStyle w:val="BodyText1"/>
        <w:spacing w:after="120" w:line="240" w:lineRule="auto"/>
        <w:rPr>
          <w:rFonts w:ascii="Arial" w:hAnsi="Arial" w:cs="Arial"/>
          <w:b/>
          <w:bCs/>
          <w:color w:val="0D0D0D" w:themeColor="text1" w:themeTint="F2"/>
          <w:sz w:val="21"/>
          <w:szCs w:val="21"/>
        </w:rPr>
      </w:pPr>
      <w:r w:rsidRPr="00370A11">
        <w:rPr>
          <w:rFonts w:ascii="Arial" w:hAnsi="Arial" w:cs="Arial"/>
          <w:b/>
          <w:bCs/>
          <w:color w:val="0D0D0D" w:themeColor="text1" w:themeTint="F2"/>
          <w:sz w:val="21"/>
          <w:szCs w:val="21"/>
        </w:rPr>
        <w:t>Skills, experience &amp; qualifications required – Desirable</w:t>
      </w:r>
    </w:p>
    <w:p w14:paraId="67F2EF0B" w14:textId="77777777" w:rsidR="00187FDB" w:rsidRPr="00370A11" w:rsidRDefault="00187FDB" w:rsidP="00187FDB">
      <w:pPr>
        <w:pStyle w:val="BodyText1"/>
        <w:spacing w:after="120" w:line="240" w:lineRule="auto"/>
        <w:rPr>
          <w:rFonts w:ascii="Arial" w:hAnsi="Arial" w:cs="Arial"/>
          <w:b/>
          <w:bCs/>
          <w:color w:val="0D0D0D" w:themeColor="text1" w:themeTint="F2"/>
          <w:sz w:val="21"/>
          <w:szCs w:val="21"/>
        </w:rPr>
      </w:pPr>
    </w:p>
    <w:p w14:paraId="372143F5" w14:textId="52A37C50" w:rsidR="002B7961" w:rsidRPr="00370A11" w:rsidRDefault="002B7961" w:rsidP="002B7961">
      <w:pPr>
        <w:pStyle w:val="ListBullet"/>
        <w:rPr>
          <w:rFonts w:ascii="Arial" w:hAnsi="Arial" w:cs="Arial"/>
          <w:sz w:val="21"/>
          <w:szCs w:val="21"/>
        </w:rPr>
      </w:pPr>
      <w:bookmarkStart w:id="3" w:name="_Hlk213830080"/>
      <w:r w:rsidRPr="00370A11">
        <w:rPr>
          <w:rFonts w:ascii="Arial" w:hAnsi="Arial" w:cs="Arial"/>
          <w:sz w:val="21"/>
          <w:szCs w:val="21"/>
        </w:rPr>
        <w:t xml:space="preserve">Demonstrable experience applying WCAG standards in </w:t>
      </w:r>
      <w:r>
        <w:rPr>
          <w:rFonts w:ascii="Arial" w:hAnsi="Arial" w:cs="Arial"/>
          <w:sz w:val="21"/>
          <w:szCs w:val="21"/>
        </w:rPr>
        <w:t>online training materials</w:t>
      </w:r>
    </w:p>
    <w:bookmarkEnd w:id="3"/>
    <w:p w14:paraId="58DF9E75" w14:textId="17DD03FA" w:rsidR="008630EB" w:rsidRPr="008630EB" w:rsidRDefault="008630EB" w:rsidP="008630EB">
      <w:pPr>
        <w:pStyle w:val="ListBullet"/>
        <w:rPr>
          <w:rFonts w:ascii="Arial" w:hAnsi="Arial" w:cs="Arial"/>
          <w:sz w:val="21"/>
          <w:szCs w:val="21"/>
        </w:rPr>
      </w:pPr>
      <w:r>
        <w:rPr>
          <w:rFonts w:ascii="Arial" w:hAnsi="Arial" w:cs="Arial"/>
          <w:sz w:val="21"/>
          <w:szCs w:val="21"/>
        </w:rPr>
        <w:t xml:space="preserve">Online teaching </w:t>
      </w:r>
      <w:r w:rsidR="006B488F" w:rsidRPr="00370A11">
        <w:rPr>
          <w:rFonts w:ascii="Arial" w:hAnsi="Arial" w:cs="Arial"/>
          <w:sz w:val="21"/>
          <w:szCs w:val="21"/>
        </w:rPr>
        <w:t>or training background, ideally within further or higher educatio</w:t>
      </w:r>
      <w:r>
        <w:rPr>
          <w:rFonts w:ascii="Arial" w:hAnsi="Arial" w:cs="Arial"/>
          <w:sz w:val="21"/>
          <w:szCs w:val="21"/>
        </w:rPr>
        <w:t>n</w:t>
      </w:r>
    </w:p>
    <w:p w14:paraId="1B1E048C" w14:textId="77777777" w:rsidR="006B488F" w:rsidRDefault="006B488F" w:rsidP="006B488F">
      <w:pPr>
        <w:pStyle w:val="ListBullet"/>
        <w:rPr>
          <w:rFonts w:ascii="Arial" w:hAnsi="Arial" w:cs="Arial"/>
          <w:sz w:val="21"/>
          <w:szCs w:val="21"/>
        </w:rPr>
      </w:pPr>
      <w:r w:rsidRPr="00370A11">
        <w:rPr>
          <w:rFonts w:ascii="Arial" w:hAnsi="Arial" w:cs="Arial"/>
          <w:sz w:val="21"/>
          <w:szCs w:val="21"/>
        </w:rPr>
        <w:t>Experience working with apprenticeship programmes</w:t>
      </w:r>
    </w:p>
    <w:p w14:paraId="558EC85F" w14:textId="2C1F0941" w:rsidR="00521AEB" w:rsidRPr="00370A11" w:rsidRDefault="00521AEB" w:rsidP="006B488F">
      <w:pPr>
        <w:pStyle w:val="ListBullet"/>
        <w:rPr>
          <w:rFonts w:ascii="Arial" w:hAnsi="Arial" w:cs="Arial"/>
          <w:sz w:val="21"/>
          <w:szCs w:val="21"/>
        </w:rPr>
      </w:pPr>
      <w:r>
        <w:rPr>
          <w:rFonts w:ascii="Arial" w:hAnsi="Arial" w:cs="Arial"/>
          <w:sz w:val="21"/>
          <w:szCs w:val="21"/>
        </w:rPr>
        <w:t>Familiar with SCORM packages, LMS platforms</w:t>
      </w:r>
      <w:r w:rsidR="008630EB">
        <w:rPr>
          <w:rFonts w:ascii="Arial" w:hAnsi="Arial" w:cs="Arial"/>
          <w:sz w:val="21"/>
          <w:szCs w:val="21"/>
        </w:rPr>
        <w:t xml:space="preserve"> and Articulate Rise</w:t>
      </w:r>
    </w:p>
    <w:p w14:paraId="4E1D0758" w14:textId="77777777" w:rsidR="006B488F" w:rsidRPr="006B488F" w:rsidRDefault="006B488F" w:rsidP="006B488F">
      <w:pPr>
        <w:shd w:val="clear" w:color="auto" w:fill="FFFFFF"/>
        <w:spacing w:after="120" w:line="240" w:lineRule="auto"/>
        <w:ind w:left="357"/>
        <w:rPr>
          <w:rFonts w:ascii="Times New Roman" w:eastAsia="Times New Roman" w:hAnsi="Times New Roman" w:cs="Times New Roman"/>
          <w:color w:val="0D0D0D" w:themeColor="text1" w:themeTint="F2"/>
          <w:sz w:val="24"/>
          <w:szCs w:val="24"/>
          <w:lang w:eastAsia="en-GB"/>
        </w:rPr>
      </w:pPr>
    </w:p>
    <w:p w14:paraId="46A15116" w14:textId="77777777" w:rsidR="00A92AB2" w:rsidRPr="00370A11" w:rsidRDefault="00A92AB2" w:rsidP="00370A11">
      <w:pPr>
        <w:shd w:val="clear" w:color="auto" w:fill="FFFFFF"/>
        <w:spacing w:after="120" w:line="240" w:lineRule="auto"/>
        <w:ind w:left="357"/>
        <w:rPr>
          <w:rFonts w:ascii="Times New Roman" w:eastAsia="Times New Roman" w:hAnsi="Times New Roman" w:cs="Times New Roman"/>
          <w:color w:val="0D0D0D" w:themeColor="text1" w:themeTint="F2"/>
          <w:sz w:val="24"/>
          <w:szCs w:val="24"/>
          <w:lang w:eastAsia="en-GB"/>
        </w:rPr>
      </w:pPr>
    </w:p>
    <w:p w14:paraId="37291007" w14:textId="77777777" w:rsidR="00074436" w:rsidRPr="00187FDB" w:rsidRDefault="00074436" w:rsidP="00187FDB">
      <w:pPr>
        <w:pStyle w:val="BodyText1"/>
        <w:spacing w:after="120" w:line="240" w:lineRule="auto"/>
        <w:rPr>
          <w:rFonts w:ascii="Arial" w:hAnsi="Arial" w:cs="Arial"/>
          <w:b/>
          <w:bCs/>
          <w:color w:val="0D0D0D" w:themeColor="text1" w:themeTint="F2"/>
          <w:sz w:val="21"/>
          <w:szCs w:val="21"/>
        </w:rPr>
      </w:pPr>
    </w:p>
    <w:p w14:paraId="069576F6" w14:textId="2F016015" w:rsidR="00DB2499" w:rsidRPr="00187FDB" w:rsidRDefault="00DB2499" w:rsidP="00187FDB">
      <w:pPr>
        <w:pStyle w:val="BodyText1"/>
        <w:spacing w:after="120" w:line="240" w:lineRule="auto"/>
        <w:rPr>
          <w:rFonts w:ascii="Arial" w:hAnsi="Arial" w:cs="Arial"/>
          <w:b/>
          <w:bCs/>
          <w:color w:val="0D0D0D" w:themeColor="text1" w:themeTint="F2"/>
          <w:sz w:val="21"/>
          <w:szCs w:val="21"/>
        </w:rPr>
      </w:pPr>
    </w:p>
    <w:p w14:paraId="1E752534" w14:textId="77777777" w:rsidR="002242CB" w:rsidRPr="00187FDB" w:rsidRDefault="002242CB" w:rsidP="00187FDB">
      <w:pPr>
        <w:pStyle w:val="BodyText1"/>
        <w:spacing w:after="120" w:line="240" w:lineRule="auto"/>
        <w:rPr>
          <w:rFonts w:ascii="Arial" w:hAnsi="Arial" w:cs="Arial"/>
          <w:b/>
          <w:bCs/>
          <w:color w:val="0D0D0D" w:themeColor="text1" w:themeTint="F2"/>
          <w:sz w:val="21"/>
          <w:szCs w:val="21"/>
        </w:rPr>
      </w:pPr>
    </w:p>
    <w:p w14:paraId="568E8797" w14:textId="77777777" w:rsidR="00414AEF" w:rsidRPr="00187FDB" w:rsidRDefault="00414AEF" w:rsidP="00187FDB">
      <w:pPr>
        <w:pStyle w:val="BodyText1"/>
        <w:spacing w:after="120" w:line="240" w:lineRule="auto"/>
        <w:rPr>
          <w:rFonts w:ascii="Arial" w:hAnsi="Arial" w:cs="Arial"/>
          <w:color w:val="0D0D0D" w:themeColor="text1" w:themeTint="F2"/>
          <w:sz w:val="21"/>
          <w:szCs w:val="21"/>
        </w:rPr>
      </w:pPr>
    </w:p>
    <w:sectPr w:rsidR="00414AEF" w:rsidRPr="00187F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1582" w14:textId="77777777" w:rsidR="00801517" w:rsidRDefault="00801517" w:rsidP="009B718B">
      <w:pPr>
        <w:spacing w:after="0" w:line="240" w:lineRule="auto"/>
      </w:pPr>
      <w:r>
        <w:separator/>
      </w:r>
    </w:p>
  </w:endnote>
  <w:endnote w:type="continuationSeparator" w:id="0">
    <w:p w14:paraId="1D20A2E8" w14:textId="77777777" w:rsidR="00801517" w:rsidRDefault="00801517"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4A91" w14:textId="77777777" w:rsidR="00801517" w:rsidRDefault="00801517" w:rsidP="009B718B">
      <w:pPr>
        <w:spacing w:after="0" w:line="240" w:lineRule="auto"/>
      </w:pPr>
      <w:r>
        <w:separator/>
      </w:r>
    </w:p>
  </w:footnote>
  <w:footnote w:type="continuationSeparator" w:id="0">
    <w:p w14:paraId="61A9B1AD" w14:textId="77777777" w:rsidR="00801517" w:rsidRDefault="00801517"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16F0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76B84"/>
    <w:multiLevelType w:val="hybridMultilevel"/>
    <w:tmpl w:val="DE805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044E51"/>
    <w:multiLevelType w:val="multilevel"/>
    <w:tmpl w:val="84867D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8B22F4"/>
    <w:multiLevelType w:val="hybridMultilevel"/>
    <w:tmpl w:val="53AC5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5A29AB"/>
    <w:multiLevelType w:val="multilevel"/>
    <w:tmpl w:val="6F9C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622387"/>
    <w:multiLevelType w:val="hybridMultilevel"/>
    <w:tmpl w:val="6E12096C"/>
    <w:lvl w:ilvl="0" w:tplc="64769F1A">
      <w:start w:val="1"/>
      <w:numFmt w:val="decimal"/>
      <w:lvlText w:val="%1."/>
      <w:lvlJc w:val="left"/>
      <w:pPr>
        <w:ind w:left="360" w:hanging="360"/>
      </w:pPr>
      <w:rPr>
        <w:rFonts w:ascii="Arial" w:hAnsi="Arial" w:hint="default"/>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4D0F42"/>
    <w:multiLevelType w:val="multilevel"/>
    <w:tmpl w:val="34E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41379"/>
    <w:multiLevelType w:val="hybridMultilevel"/>
    <w:tmpl w:val="FFEC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8315F6F"/>
    <w:multiLevelType w:val="multilevel"/>
    <w:tmpl w:val="C89CB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32334E"/>
    <w:multiLevelType w:val="multilevel"/>
    <w:tmpl w:val="D026E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5"/>
  </w:num>
  <w:num w:numId="2" w16cid:durableId="1276406091">
    <w:abstractNumId w:val="2"/>
  </w:num>
  <w:num w:numId="3" w16cid:durableId="411855766">
    <w:abstractNumId w:val="16"/>
  </w:num>
  <w:num w:numId="4" w16cid:durableId="519856379">
    <w:abstractNumId w:val="20"/>
  </w:num>
  <w:num w:numId="5" w16cid:durableId="713232401">
    <w:abstractNumId w:val="6"/>
  </w:num>
  <w:num w:numId="6" w16cid:durableId="613948524">
    <w:abstractNumId w:val="21"/>
  </w:num>
  <w:num w:numId="7" w16cid:durableId="1901791660">
    <w:abstractNumId w:val="17"/>
  </w:num>
  <w:num w:numId="8" w16cid:durableId="1085422815">
    <w:abstractNumId w:val="9"/>
  </w:num>
  <w:num w:numId="9" w16cid:durableId="961375284">
    <w:abstractNumId w:val="11"/>
  </w:num>
  <w:num w:numId="10" w16cid:durableId="460465343">
    <w:abstractNumId w:val="7"/>
  </w:num>
  <w:num w:numId="11" w16cid:durableId="1543983283">
    <w:abstractNumId w:val="15"/>
  </w:num>
  <w:num w:numId="12" w16cid:durableId="677654280">
    <w:abstractNumId w:val="8"/>
  </w:num>
  <w:num w:numId="13" w16cid:durableId="1603952105">
    <w:abstractNumId w:val="18"/>
  </w:num>
  <w:num w:numId="14" w16cid:durableId="1702970664">
    <w:abstractNumId w:val="19"/>
  </w:num>
  <w:num w:numId="15" w16cid:durableId="1887402335">
    <w:abstractNumId w:val="13"/>
  </w:num>
  <w:num w:numId="16" w16cid:durableId="374545711">
    <w:abstractNumId w:val="12"/>
  </w:num>
  <w:num w:numId="17" w16cid:durableId="1635988284">
    <w:abstractNumId w:val="10"/>
  </w:num>
  <w:num w:numId="18" w16cid:durableId="179241274">
    <w:abstractNumId w:val="14"/>
  </w:num>
  <w:num w:numId="19" w16cid:durableId="584218681">
    <w:abstractNumId w:val="3"/>
  </w:num>
  <w:num w:numId="20" w16cid:durableId="1708488210">
    <w:abstractNumId w:val="0"/>
  </w:num>
  <w:num w:numId="21" w16cid:durableId="488331803">
    <w:abstractNumId w:val="1"/>
  </w:num>
  <w:num w:numId="22" w16cid:durableId="80032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73D3"/>
    <w:rsid w:val="00074436"/>
    <w:rsid w:val="00076E56"/>
    <w:rsid w:val="00083A6C"/>
    <w:rsid w:val="00086D32"/>
    <w:rsid w:val="00091788"/>
    <w:rsid w:val="000B578F"/>
    <w:rsid w:val="000C1629"/>
    <w:rsid w:val="000C21BF"/>
    <w:rsid w:val="000F0A25"/>
    <w:rsid w:val="000F3BB7"/>
    <w:rsid w:val="00100A18"/>
    <w:rsid w:val="00110D8C"/>
    <w:rsid w:val="00112FE5"/>
    <w:rsid w:val="00120011"/>
    <w:rsid w:val="001331FC"/>
    <w:rsid w:val="00147B70"/>
    <w:rsid w:val="00153B4C"/>
    <w:rsid w:val="00156EA0"/>
    <w:rsid w:val="0018094C"/>
    <w:rsid w:val="00187FDB"/>
    <w:rsid w:val="0019434F"/>
    <w:rsid w:val="00194A2C"/>
    <w:rsid w:val="001A1324"/>
    <w:rsid w:val="001B3E7F"/>
    <w:rsid w:val="001B6EFA"/>
    <w:rsid w:val="001C1C2C"/>
    <w:rsid w:val="001C27A3"/>
    <w:rsid w:val="001C6E0A"/>
    <w:rsid w:val="001C7C52"/>
    <w:rsid w:val="001D0801"/>
    <w:rsid w:val="001F2DC5"/>
    <w:rsid w:val="002027A8"/>
    <w:rsid w:val="0021463D"/>
    <w:rsid w:val="00214BB7"/>
    <w:rsid w:val="002242CB"/>
    <w:rsid w:val="0022780D"/>
    <w:rsid w:val="00235DBE"/>
    <w:rsid w:val="00255FF7"/>
    <w:rsid w:val="0025648F"/>
    <w:rsid w:val="0026190E"/>
    <w:rsid w:val="002752F8"/>
    <w:rsid w:val="002774EA"/>
    <w:rsid w:val="00281626"/>
    <w:rsid w:val="00285129"/>
    <w:rsid w:val="0028534E"/>
    <w:rsid w:val="00297AE8"/>
    <w:rsid w:val="002B7101"/>
    <w:rsid w:val="002B7961"/>
    <w:rsid w:val="002C1B22"/>
    <w:rsid w:val="002C1F90"/>
    <w:rsid w:val="002D5405"/>
    <w:rsid w:val="002D6795"/>
    <w:rsid w:val="002E04CD"/>
    <w:rsid w:val="002E3161"/>
    <w:rsid w:val="00311643"/>
    <w:rsid w:val="0032088C"/>
    <w:rsid w:val="00333978"/>
    <w:rsid w:val="00336E0D"/>
    <w:rsid w:val="0035515D"/>
    <w:rsid w:val="00370A11"/>
    <w:rsid w:val="00375DEC"/>
    <w:rsid w:val="003C54D3"/>
    <w:rsid w:val="003C5D25"/>
    <w:rsid w:val="003D17EB"/>
    <w:rsid w:val="003E0051"/>
    <w:rsid w:val="003E1F4F"/>
    <w:rsid w:val="003E54BC"/>
    <w:rsid w:val="003F45F9"/>
    <w:rsid w:val="003F577A"/>
    <w:rsid w:val="0040213D"/>
    <w:rsid w:val="00411907"/>
    <w:rsid w:val="00414AEF"/>
    <w:rsid w:val="004210F1"/>
    <w:rsid w:val="00456364"/>
    <w:rsid w:val="00464AED"/>
    <w:rsid w:val="00483C93"/>
    <w:rsid w:val="00483CC9"/>
    <w:rsid w:val="00490710"/>
    <w:rsid w:val="0049531A"/>
    <w:rsid w:val="004B0FE6"/>
    <w:rsid w:val="004C463E"/>
    <w:rsid w:val="004E20F9"/>
    <w:rsid w:val="00507C7F"/>
    <w:rsid w:val="00521AEB"/>
    <w:rsid w:val="0052390F"/>
    <w:rsid w:val="00545A5A"/>
    <w:rsid w:val="0056755C"/>
    <w:rsid w:val="00591781"/>
    <w:rsid w:val="0059529D"/>
    <w:rsid w:val="005B3F97"/>
    <w:rsid w:val="005B44CA"/>
    <w:rsid w:val="005C1FD2"/>
    <w:rsid w:val="005E1768"/>
    <w:rsid w:val="005E1F53"/>
    <w:rsid w:val="005F3765"/>
    <w:rsid w:val="005F666E"/>
    <w:rsid w:val="00613A15"/>
    <w:rsid w:val="00613ECD"/>
    <w:rsid w:val="00627D27"/>
    <w:rsid w:val="00645802"/>
    <w:rsid w:val="00651AD5"/>
    <w:rsid w:val="00664E00"/>
    <w:rsid w:val="00667BFF"/>
    <w:rsid w:val="00692AE1"/>
    <w:rsid w:val="006959E4"/>
    <w:rsid w:val="006974FC"/>
    <w:rsid w:val="006A7014"/>
    <w:rsid w:val="006B1446"/>
    <w:rsid w:val="006B488F"/>
    <w:rsid w:val="006C32F4"/>
    <w:rsid w:val="006D5B3E"/>
    <w:rsid w:val="00701F51"/>
    <w:rsid w:val="0070683B"/>
    <w:rsid w:val="00713746"/>
    <w:rsid w:val="007148F9"/>
    <w:rsid w:val="00717B9B"/>
    <w:rsid w:val="00720E27"/>
    <w:rsid w:val="00726BDC"/>
    <w:rsid w:val="00732F01"/>
    <w:rsid w:val="007332BC"/>
    <w:rsid w:val="00752EB2"/>
    <w:rsid w:val="00761DA9"/>
    <w:rsid w:val="00770645"/>
    <w:rsid w:val="007710D2"/>
    <w:rsid w:val="0078619B"/>
    <w:rsid w:val="007C2A4B"/>
    <w:rsid w:val="007D35C7"/>
    <w:rsid w:val="007F4B5B"/>
    <w:rsid w:val="00801517"/>
    <w:rsid w:val="00801A82"/>
    <w:rsid w:val="008100EC"/>
    <w:rsid w:val="00821F28"/>
    <w:rsid w:val="00824021"/>
    <w:rsid w:val="00824ECE"/>
    <w:rsid w:val="00856F79"/>
    <w:rsid w:val="008630EB"/>
    <w:rsid w:val="0086345A"/>
    <w:rsid w:val="00897DD8"/>
    <w:rsid w:val="008B24B7"/>
    <w:rsid w:val="008B2514"/>
    <w:rsid w:val="008C5868"/>
    <w:rsid w:val="008D2696"/>
    <w:rsid w:val="008E26AC"/>
    <w:rsid w:val="008F1A2A"/>
    <w:rsid w:val="00914E0D"/>
    <w:rsid w:val="00921110"/>
    <w:rsid w:val="00927E49"/>
    <w:rsid w:val="009339D0"/>
    <w:rsid w:val="00935176"/>
    <w:rsid w:val="009451E5"/>
    <w:rsid w:val="00951D0A"/>
    <w:rsid w:val="00953137"/>
    <w:rsid w:val="00971C28"/>
    <w:rsid w:val="009870CD"/>
    <w:rsid w:val="009919CD"/>
    <w:rsid w:val="009B2CF3"/>
    <w:rsid w:val="009B718B"/>
    <w:rsid w:val="009C5057"/>
    <w:rsid w:val="009C5528"/>
    <w:rsid w:val="009E5E4D"/>
    <w:rsid w:val="00A03F28"/>
    <w:rsid w:val="00A2248F"/>
    <w:rsid w:val="00A34305"/>
    <w:rsid w:val="00A405A4"/>
    <w:rsid w:val="00A51007"/>
    <w:rsid w:val="00A81091"/>
    <w:rsid w:val="00A92AB2"/>
    <w:rsid w:val="00AC2C52"/>
    <w:rsid w:val="00AF59A6"/>
    <w:rsid w:val="00B23DFF"/>
    <w:rsid w:val="00B440A7"/>
    <w:rsid w:val="00B80E73"/>
    <w:rsid w:val="00B84FE7"/>
    <w:rsid w:val="00B85FEF"/>
    <w:rsid w:val="00B86F24"/>
    <w:rsid w:val="00B91259"/>
    <w:rsid w:val="00BB322A"/>
    <w:rsid w:val="00BF3B47"/>
    <w:rsid w:val="00C055E2"/>
    <w:rsid w:val="00C111CF"/>
    <w:rsid w:val="00C1589C"/>
    <w:rsid w:val="00C23813"/>
    <w:rsid w:val="00C23D72"/>
    <w:rsid w:val="00C26AAD"/>
    <w:rsid w:val="00C278E2"/>
    <w:rsid w:val="00C47EE6"/>
    <w:rsid w:val="00C51B5E"/>
    <w:rsid w:val="00C70D6D"/>
    <w:rsid w:val="00CA64D8"/>
    <w:rsid w:val="00CB1425"/>
    <w:rsid w:val="00CB3E21"/>
    <w:rsid w:val="00CB495C"/>
    <w:rsid w:val="00CC1038"/>
    <w:rsid w:val="00CC74AF"/>
    <w:rsid w:val="00CD158D"/>
    <w:rsid w:val="00CD531C"/>
    <w:rsid w:val="00CE0206"/>
    <w:rsid w:val="00CE0F1B"/>
    <w:rsid w:val="00CE4565"/>
    <w:rsid w:val="00CE77FF"/>
    <w:rsid w:val="00D14252"/>
    <w:rsid w:val="00D17B8F"/>
    <w:rsid w:val="00D221D9"/>
    <w:rsid w:val="00D326F1"/>
    <w:rsid w:val="00D50700"/>
    <w:rsid w:val="00D53686"/>
    <w:rsid w:val="00D801B3"/>
    <w:rsid w:val="00DA06C9"/>
    <w:rsid w:val="00DA4CBF"/>
    <w:rsid w:val="00DB0AF4"/>
    <w:rsid w:val="00DB2499"/>
    <w:rsid w:val="00DB627D"/>
    <w:rsid w:val="00DC1D01"/>
    <w:rsid w:val="00DC2CAD"/>
    <w:rsid w:val="00DD305A"/>
    <w:rsid w:val="00DE5996"/>
    <w:rsid w:val="00DF1532"/>
    <w:rsid w:val="00DF717F"/>
    <w:rsid w:val="00E20027"/>
    <w:rsid w:val="00E400F2"/>
    <w:rsid w:val="00E43618"/>
    <w:rsid w:val="00E45427"/>
    <w:rsid w:val="00E47A7E"/>
    <w:rsid w:val="00E54A7A"/>
    <w:rsid w:val="00E56A04"/>
    <w:rsid w:val="00E72BE1"/>
    <w:rsid w:val="00E76E2D"/>
    <w:rsid w:val="00E811D4"/>
    <w:rsid w:val="00E948A7"/>
    <w:rsid w:val="00EB7891"/>
    <w:rsid w:val="00EC2AC6"/>
    <w:rsid w:val="00ED5B2F"/>
    <w:rsid w:val="00EF14D7"/>
    <w:rsid w:val="00EF2C31"/>
    <w:rsid w:val="00F00BAF"/>
    <w:rsid w:val="00F02D47"/>
    <w:rsid w:val="00F076E6"/>
    <w:rsid w:val="00F116B8"/>
    <w:rsid w:val="00F13063"/>
    <w:rsid w:val="00F23970"/>
    <w:rsid w:val="00F41E7F"/>
    <w:rsid w:val="00F51245"/>
    <w:rsid w:val="00F664EF"/>
    <w:rsid w:val="00F73F9E"/>
    <w:rsid w:val="00F7501D"/>
    <w:rsid w:val="00F87611"/>
    <w:rsid w:val="00F93B91"/>
    <w:rsid w:val="00FA175B"/>
    <w:rsid w:val="00FB2BB6"/>
    <w:rsid w:val="00FB54BC"/>
    <w:rsid w:val="00FB7E61"/>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 w:type="character" w:styleId="CommentReference">
    <w:name w:val="annotation reference"/>
    <w:basedOn w:val="DefaultParagraphFont"/>
    <w:uiPriority w:val="99"/>
    <w:semiHidden/>
    <w:unhideWhenUsed/>
    <w:rsid w:val="007710D2"/>
    <w:rPr>
      <w:sz w:val="16"/>
      <w:szCs w:val="16"/>
    </w:rPr>
  </w:style>
  <w:style w:type="paragraph" w:styleId="CommentText">
    <w:name w:val="annotation text"/>
    <w:basedOn w:val="Normal"/>
    <w:link w:val="CommentTextChar"/>
    <w:uiPriority w:val="99"/>
    <w:unhideWhenUsed/>
    <w:rsid w:val="007710D2"/>
    <w:pPr>
      <w:spacing w:line="240" w:lineRule="auto"/>
    </w:pPr>
    <w:rPr>
      <w:sz w:val="20"/>
      <w:szCs w:val="20"/>
    </w:rPr>
  </w:style>
  <w:style w:type="character" w:customStyle="1" w:styleId="CommentTextChar">
    <w:name w:val="Comment Text Char"/>
    <w:basedOn w:val="DefaultParagraphFont"/>
    <w:link w:val="CommentText"/>
    <w:uiPriority w:val="99"/>
    <w:rsid w:val="007710D2"/>
    <w:rPr>
      <w:sz w:val="20"/>
      <w:szCs w:val="20"/>
    </w:rPr>
  </w:style>
  <w:style w:type="paragraph" w:styleId="CommentSubject">
    <w:name w:val="annotation subject"/>
    <w:basedOn w:val="CommentText"/>
    <w:next w:val="CommentText"/>
    <w:link w:val="CommentSubjectChar"/>
    <w:uiPriority w:val="99"/>
    <w:semiHidden/>
    <w:unhideWhenUsed/>
    <w:rsid w:val="007710D2"/>
    <w:rPr>
      <w:b/>
      <w:bCs/>
    </w:rPr>
  </w:style>
  <w:style w:type="character" w:customStyle="1" w:styleId="CommentSubjectChar">
    <w:name w:val="Comment Subject Char"/>
    <w:basedOn w:val="CommentTextChar"/>
    <w:link w:val="CommentSubject"/>
    <w:uiPriority w:val="99"/>
    <w:semiHidden/>
    <w:rsid w:val="007710D2"/>
    <w:rPr>
      <w:b/>
      <w:bCs/>
      <w:sz w:val="20"/>
      <w:szCs w:val="20"/>
    </w:rPr>
  </w:style>
  <w:style w:type="paragraph" w:styleId="ListBullet">
    <w:name w:val="List Bullet"/>
    <w:basedOn w:val="Normal"/>
    <w:uiPriority w:val="99"/>
    <w:unhideWhenUsed/>
    <w:rsid w:val="00E43618"/>
    <w:pPr>
      <w:numPr>
        <w:numId w:val="20"/>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373D3"/>
    <w:rsid w:val="003C54D3"/>
    <w:rsid w:val="003F45F9"/>
    <w:rsid w:val="004B1C51"/>
    <w:rsid w:val="004E20F9"/>
    <w:rsid w:val="00613ECD"/>
    <w:rsid w:val="00870274"/>
    <w:rsid w:val="0097028F"/>
    <w:rsid w:val="00B14A0C"/>
    <w:rsid w:val="00B440A7"/>
    <w:rsid w:val="00B91259"/>
    <w:rsid w:val="00C237F7"/>
    <w:rsid w:val="00CE16A4"/>
    <w:rsid w:val="00CE4565"/>
    <w:rsid w:val="00D326F1"/>
    <w:rsid w:val="00D53686"/>
    <w:rsid w:val="00DD064E"/>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84E4C799922BC641A5C9660A398BF52C" ma:contentTypeVersion="33" ma:contentTypeDescription="" ma:contentTypeScope="" ma:versionID="dd860ae38029720e66fd519fe4a65946">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260c212ebac7c4ab67e4e97749e3d8aa" ns1:_="" ns3:_="">
    <xsd:import namespace="6f89c35a-a6b2-4b92-a8e1-4c01dcee326f"/>
    <xsd:import namespace="596bee95-76be-42c5-9f96-5cbe7f69ed0e"/>
    <xsd:element name="properties">
      <xsd:complexType>
        <xsd:sequence>
          <xsd:element name="documentManagement">
            <xsd:complexType>
              <xsd:all>
                <xsd:element ref="ns1:CandC_Description" minOccurs="0"/>
                <xsd:element ref="ns1:CandC_Featured" minOccurs="0"/>
                <xsd:element ref="ns1:CandC_ReviewDate" minOccurs="0"/>
                <xsd:element ref="ns1:CandC_ContentOwner" minOccurs="0"/>
                <xsd:element ref="ns1:TaxCatchAllLabel"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TaxCatchAll" minOccurs="0"/>
                <xsd:element ref="ns1:CandC_Tax_17TaxHTField" minOccurs="0"/>
                <xsd:element ref="ns3:MediaServiceMetadata" minOccurs="0"/>
                <xsd:element ref="ns3:MediaServiceFastMetadata" minOccurs="0"/>
                <xsd:element ref="ns3:MediaServiceObjectDetectorVersions"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CandC_Description" ma:index="0" nillable="true" ma:displayName="Short description" ma:internalName="CandC_Description" ma:readOnly="false">
      <xsd:simpleType>
        <xsd:restriction base="dms:Note">
          <xsd:maxLength value="255"/>
        </xsd:restriction>
      </xsd:simpleType>
    </xsd:element>
    <xsd:element name="CandC_Featured" ma:index="1" nillable="true" ma:displayName="Featured" ma:default="0" ma:internalName="CandC_Featured" ma:readOnly="false">
      <xsd:simpleType>
        <xsd:restriction base="dms:Boolean"/>
      </xsd:simpleType>
    </xsd:element>
    <xsd:element name="CandC_ReviewDate" ma:index="2" nillable="true" ma:displayName="Review date" ma:description="Date for revision" ma:format="DateOnly" ma:internalName="CandC_ReviewDate" ma:readOnly="false">
      <xsd:simpleType>
        <xsd:restriction base="dms:DateTime"/>
      </xsd:simpleType>
    </xsd:element>
    <xsd:element name="CandC_ContentOwner" ma:index="3" nillable="true" ma:displayName="Content owner" ma:list="UserInfo" ma:SharePointGroup="0" ma:internalName="CandC_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2" nillable="true" ma:displayName="Taxonomy Catch All Column1" ma:hidden="true" ma:list="{4aafd6ea-f0ec-4a50-adf9-576fa372fc5f}" ma:internalName="TaxCatchAllLabel" ma:readOnly="fals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1TaxHTField" ma:index="14" nillable="true" ma:taxonomy="true" ma:internalName="CandC_Tax_11TaxHTField" ma:taxonomyFieldName="CandC_Tax_11" ma:displayName="Location" ma:readOnly="false"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readOnly="false"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readOnly="fals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readOnly="false"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readOnly="fals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readOnly="fals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aafd6ea-f0ec-4a50-adf9-576fa372fc5f}" ma:internalName="TaxCatchAll" ma:readOnly="false"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7TaxHTField" ma:index="26" nillable="true" ma:taxonomy="true" ma:internalName="CandC_Tax_17TaxHTField" ma:taxonomyFieldName="CandC_Tax_17" ma:displayName="Promote Where" ma:readOnly="fals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28</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TermInfo xmlns="http://schemas.microsoft.com/office/infopath/2007/PartnerControls">
          <TermName xmlns="http://schemas.microsoft.com/office/infopath/2007/PartnerControls">Forms and Template</TermName>
          <TermId xmlns="http://schemas.microsoft.com/office/infopath/2007/PartnerControls">10fe5e08-dfbf-4257-b64a-33c848a0fea5</TermId>
        </TermInfo>
      </Term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TaxCatchAllLabel xmlns="6f89c35a-a6b2-4b92-a8e1-4c01dcee32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656FD-D8FF-4C72-AE43-62DEA37E0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1976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3</cp:revision>
  <cp:lastPrinted>2025-09-22T14:40:00Z</cp:lastPrinted>
  <dcterms:created xsi:type="dcterms:W3CDTF">2025-11-12T14:20:00Z</dcterms:created>
  <dcterms:modified xsi:type="dcterms:W3CDTF">2025-11-12T14:21:00Z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0x01010036DF8ACB058DF9489700B19236AAD5940084E4C799922BC641A5C9660A398BF52C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