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15BC" w14:textId="77777777" w:rsidR="00EF5B90" w:rsidRDefault="00EF5B90">
      <w:pPr>
        <w:rPr>
          <w:highlight w:val="yellow"/>
        </w:rPr>
      </w:pPr>
    </w:p>
    <w:p w14:paraId="78D707B8" w14:textId="77777777" w:rsidR="00AC07D6" w:rsidRPr="00774A71" w:rsidRDefault="00AC07D6" w:rsidP="00AC07D6">
      <w:pPr>
        <w:spacing w:after="0" w:line="240" w:lineRule="auto"/>
        <w:outlineLvl w:val="0"/>
        <w:rPr>
          <w:rFonts w:eastAsia="Times New Roman" w:cstheme="minorHAnsi"/>
          <w:b/>
          <w:bCs/>
        </w:rPr>
      </w:pPr>
      <w:r w:rsidRPr="00774A71">
        <w:rPr>
          <w:rFonts w:eastAsia="Times New Roman" w:cstheme="minorHAnsi"/>
          <w:b/>
          <w:bCs/>
        </w:rPr>
        <w:t xml:space="preserve">JOB TITLE: </w:t>
      </w:r>
    </w:p>
    <w:p w14:paraId="6C500E9C" w14:textId="70F26BE2" w:rsidR="00AC07D6" w:rsidRPr="00A511E3" w:rsidRDefault="00E411AD" w:rsidP="00A511E3">
      <w:pPr>
        <w:spacing w:after="0" w:line="240" w:lineRule="auto"/>
        <w:outlineLvl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>B</w:t>
      </w:r>
      <w:r w:rsidR="00D37EC3">
        <w:rPr>
          <w:rFonts w:eastAsia="Times New Roman" w:cstheme="minorHAnsi"/>
          <w:bCs/>
        </w:rPr>
        <w:t>id</w:t>
      </w:r>
      <w:r>
        <w:rPr>
          <w:rFonts w:eastAsia="Times New Roman" w:cstheme="minorHAnsi"/>
          <w:bCs/>
        </w:rPr>
        <w:t xml:space="preserve"> </w:t>
      </w:r>
      <w:r w:rsidR="00193E87">
        <w:rPr>
          <w:rFonts w:eastAsia="Times New Roman" w:cstheme="minorHAnsi"/>
          <w:bCs/>
        </w:rPr>
        <w:t>Writer</w:t>
      </w:r>
    </w:p>
    <w:p w14:paraId="7138AAC3" w14:textId="77777777" w:rsidR="00AC07D6" w:rsidRPr="00774A71" w:rsidRDefault="00AC07D6" w:rsidP="00AC07D6">
      <w:pPr>
        <w:spacing w:after="0" w:line="240" w:lineRule="auto"/>
        <w:outlineLvl w:val="0"/>
        <w:rPr>
          <w:rFonts w:eastAsia="Times New Roman" w:cstheme="minorHAnsi"/>
          <w:b/>
          <w:bCs/>
          <w:lang w:val="en-US"/>
        </w:rPr>
      </w:pPr>
      <w:r w:rsidRPr="00774A71">
        <w:rPr>
          <w:rFonts w:eastAsia="Times New Roman" w:cstheme="minorHAnsi"/>
          <w:b/>
          <w:bCs/>
        </w:rPr>
        <w:t xml:space="preserve">REPORTING RELATIONSHIPS: </w:t>
      </w:r>
      <w:r w:rsidRPr="00774A71">
        <w:rPr>
          <w:rFonts w:eastAsia="Times New Roman" w:cstheme="minorHAnsi"/>
          <w:b/>
          <w:bCs/>
          <w:lang w:val="en-US"/>
        </w:rPr>
        <w:t xml:space="preserve"> </w:t>
      </w:r>
    </w:p>
    <w:p w14:paraId="25FBF1D4" w14:textId="73E08B8D" w:rsidR="00AC07D6" w:rsidRPr="00774A71" w:rsidRDefault="00AC07D6" w:rsidP="00AC07D6">
      <w:pPr>
        <w:spacing w:after="0" w:line="240" w:lineRule="auto"/>
        <w:outlineLvl w:val="0"/>
        <w:rPr>
          <w:rFonts w:eastAsia="Times New Roman" w:cstheme="minorHAnsi"/>
          <w:bCs/>
          <w:lang w:val="en-US"/>
        </w:rPr>
      </w:pPr>
      <w:r w:rsidRPr="00774A71">
        <w:rPr>
          <w:rFonts w:eastAsia="Times New Roman" w:cstheme="minorHAnsi"/>
          <w:bCs/>
          <w:lang w:val="en-US"/>
        </w:rPr>
        <w:t xml:space="preserve">Reports </w:t>
      </w:r>
      <w:r w:rsidR="005308AC">
        <w:rPr>
          <w:rFonts w:eastAsia="Times New Roman" w:cstheme="minorHAnsi"/>
          <w:bCs/>
          <w:lang w:val="en-US"/>
        </w:rPr>
        <w:t xml:space="preserve">to </w:t>
      </w:r>
      <w:r w:rsidR="00193E87">
        <w:rPr>
          <w:rFonts w:eastAsia="Times New Roman" w:cstheme="minorHAnsi"/>
          <w:bCs/>
          <w:lang w:val="en-US"/>
        </w:rPr>
        <w:t>Bid Manager</w:t>
      </w:r>
      <w:r w:rsidRPr="00774A71">
        <w:rPr>
          <w:rFonts w:eastAsia="Times New Roman" w:cstheme="minorHAnsi"/>
          <w:bCs/>
          <w:lang w:val="en-US"/>
        </w:rPr>
        <w:t xml:space="preserve">  </w:t>
      </w:r>
    </w:p>
    <w:p w14:paraId="3963E6F6" w14:textId="161C8E03" w:rsidR="00AC07D6" w:rsidRDefault="00AC07D6" w:rsidP="00AC07D6">
      <w:pPr>
        <w:spacing w:after="0" w:line="240" w:lineRule="auto"/>
        <w:outlineLvl w:val="0"/>
        <w:rPr>
          <w:rFonts w:eastAsia="Times New Roman" w:cstheme="minorHAnsi"/>
          <w:b/>
          <w:bCs/>
        </w:rPr>
      </w:pPr>
      <w:r w:rsidRPr="00774A71">
        <w:rPr>
          <w:rFonts w:eastAsia="Times New Roman" w:cstheme="minorHAnsi"/>
          <w:b/>
          <w:bCs/>
        </w:rPr>
        <w:t xml:space="preserve">JOB PURPOSE:  </w:t>
      </w:r>
    </w:p>
    <w:p w14:paraId="6080D451" w14:textId="79CB0450" w:rsidR="00363027" w:rsidRDefault="00A90FD1" w:rsidP="00AC07D6">
      <w:pPr>
        <w:spacing w:after="0" w:line="240" w:lineRule="auto"/>
        <w:outlineLvl w:val="0"/>
        <w:rPr>
          <w:rStyle w:val="ui-provider"/>
        </w:rPr>
      </w:pPr>
      <w:r>
        <w:rPr>
          <w:rStyle w:val="ui-provider"/>
        </w:rPr>
        <w:t>This role will be</w:t>
      </w:r>
      <w:r w:rsidR="005B462D">
        <w:rPr>
          <w:rStyle w:val="ui-provider"/>
        </w:rPr>
        <w:t xml:space="preserve"> </w:t>
      </w:r>
      <w:r w:rsidR="006568BA">
        <w:rPr>
          <w:rStyle w:val="ui-provider"/>
        </w:rPr>
        <w:t>playing</w:t>
      </w:r>
      <w:r>
        <w:rPr>
          <w:rStyle w:val="ui-provider"/>
        </w:rPr>
        <w:t xml:space="preserve"> a key part </w:t>
      </w:r>
      <w:r w:rsidR="006568BA">
        <w:rPr>
          <w:rStyle w:val="ui-provider"/>
        </w:rPr>
        <w:t>in</w:t>
      </w:r>
      <w:r>
        <w:rPr>
          <w:rStyle w:val="ui-provider"/>
        </w:rPr>
        <w:t xml:space="preserve"> the growth of the BPP Group including Firebrand and Estio</w:t>
      </w:r>
      <w:r w:rsidR="003F465E">
        <w:rPr>
          <w:rStyle w:val="ui-provider"/>
        </w:rPr>
        <w:t>. W</w:t>
      </w:r>
      <w:r w:rsidR="005B462D">
        <w:rPr>
          <w:rStyle w:val="ui-provider"/>
        </w:rPr>
        <w:t>ork</w:t>
      </w:r>
      <w:r w:rsidR="003F465E">
        <w:rPr>
          <w:rStyle w:val="ui-provider"/>
        </w:rPr>
        <w:t>ing</w:t>
      </w:r>
      <w:r w:rsidR="005B462D">
        <w:rPr>
          <w:rStyle w:val="ui-provider"/>
        </w:rPr>
        <w:t xml:space="preserve"> within the</w:t>
      </w:r>
      <w:r>
        <w:rPr>
          <w:rStyle w:val="ui-provider"/>
        </w:rPr>
        <w:t xml:space="preserve"> central </w:t>
      </w:r>
      <w:r w:rsidR="008A65FD">
        <w:rPr>
          <w:rStyle w:val="ui-provider"/>
        </w:rPr>
        <w:t>bid team, working</w:t>
      </w:r>
      <w:r>
        <w:rPr>
          <w:rStyle w:val="ui-provider"/>
        </w:rPr>
        <w:t xml:space="preserve"> across a range of disciplines, product types and entities to help us achieve stretch revenue targets over the next 5 years</w:t>
      </w:r>
      <w:r w:rsidR="00827083">
        <w:rPr>
          <w:rStyle w:val="ui-provider"/>
        </w:rPr>
        <w:t>.</w:t>
      </w:r>
    </w:p>
    <w:p w14:paraId="48A031E0" w14:textId="328FB43C" w:rsidR="00AC07D6" w:rsidRPr="000C75E5" w:rsidRDefault="00496082" w:rsidP="000C75E5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eastAsia="MS Mincho" w:cstheme="minorHAnsi"/>
          <w:bCs/>
          <w:color w:val="000000"/>
          <w:lang w:eastAsia="ja-JP"/>
        </w:rPr>
      </w:pPr>
      <w:r w:rsidRPr="002D08F6">
        <w:rPr>
          <w:rFonts w:eastAsia="MS Mincho" w:cstheme="minorHAnsi"/>
          <w:bCs/>
          <w:color w:val="000000"/>
          <w:lang w:eastAsia="ja-JP"/>
        </w:rPr>
        <w:t>This person will</w:t>
      </w:r>
      <w:r>
        <w:rPr>
          <w:rFonts w:eastAsia="MS Mincho" w:cstheme="minorHAnsi"/>
          <w:bCs/>
          <w:color w:val="000000"/>
          <w:lang w:eastAsia="ja-JP"/>
        </w:rPr>
        <w:t xml:space="preserve"> </w:t>
      </w:r>
      <w:r w:rsidR="000D0598">
        <w:rPr>
          <w:rFonts w:eastAsia="MS Mincho" w:cstheme="minorHAnsi"/>
          <w:bCs/>
          <w:color w:val="000000"/>
          <w:lang w:eastAsia="ja-JP"/>
        </w:rPr>
        <w:t xml:space="preserve">be responsible </w:t>
      </w:r>
      <w:r w:rsidR="002B4E19">
        <w:rPr>
          <w:rFonts w:eastAsia="MS Mincho" w:cstheme="minorHAnsi"/>
          <w:bCs/>
          <w:color w:val="000000"/>
          <w:lang w:eastAsia="ja-JP"/>
        </w:rPr>
        <w:t xml:space="preserve">for </w:t>
      </w:r>
      <w:r w:rsidR="00193E87">
        <w:rPr>
          <w:rFonts w:eastAsia="MS Mincho" w:cstheme="minorHAnsi"/>
          <w:bCs/>
          <w:color w:val="000000"/>
          <w:lang w:eastAsia="ja-JP"/>
        </w:rPr>
        <w:t xml:space="preserve">writing </w:t>
      </w:r>
      <w:r w:rsidR="00860BB8">
        <w:rPr>
          <w:rFonts w:eastAsia="MS Mincho" w:cstheme="minorHAnsi"/>
          <w:bCs/>
          <w:color w:val="000000"/>
          <w:lang w:eastAsia="ja-JP"/>
        </w:rPr>
        <w:t>BIDs</w:t>
      </w:r>
      <w:r>
        <w:rPr>
          <w:rFonts w:eastAsia="MS Mincho" w:cstheme="minorHAnsi"/>
          <w:bCs/>
          <w:color w:val="000000"/>
          <w:lang w:eastAsia="ja-JP"/>
        </w:rPr>
        <w:t xml:space="preserve"> across the BPP Group</w:t>
      </w:r>
      <w:r w:rsidR="00D06413">
        <w:rPr>
          <w:rFonts w:eastAsia="MS Mincho" w:cstheme="minorHAnsi"/>
          <w:bCs/>
          <w:color w:val="000000"/>
          <w:lang w:eastAsia="ja-JP"/>
        </w:rPr>
        <w:t>. A</w:t>
      </w:r>
      <w:r w:rsidR="00F36A1E" w:rsidRPr="000C75E5">
        <w:rPr>
          <w:rFonts w:eastAsia="MS Mincho" w:cstheme="minorHAnsi"/>
          <w:bCs/>
          <w:color w:val="000000"/>
          <w:lang w:eastAsia="ja-JP"/>
        </w:rPr>
        <w:t>ct</w:t>
      </w:r>
      <w:r w:rsidR="000C75E5">
        <w:rPr>
          <w:rFonts w:eastAsia="MS Mincho" w:cstheme="minorHAnsi"/>
          <w:bCs/>
          <w:color w:val="000000"/>
          <w:lang w:eastAsia="ja-JP"/>
        </w:rPr>
        <w:t>ing</w:t>
      </w:r>
      <w:r w:rsidR="00F36A1E" w:rsidRPr="000C75E5">
        <w:rPr>
          <w:rFonts w:eastAsia="MS Mincho" w:cstheme="minorHAnsi"/>
          <w:bCs/>
          <w:color w:val="000000"/>
          <w:lang w:eastAsia="ja-JP"/>
        </w:rPr>
        <w:t xml:space="preserve"> as </w:t>
      </w:r>
      <w:r w:rsidR="00E411AD" w:rsidRPr="000C75E5">
        <w:rPr>
          <w:rFonts w:eastAsia="MS Mincho" w:cstheme="minorHAnsi"/>
          <w:bCs/>
          <w:color w:val="000000"/>
          <w:lang w:eastAsia="ja-JP"/>
        </w:rPr>
        <w:t>BIDs</w:t>
      </w:r>
      <w:r w:rsidR="00F36A1E" w:rsidRPr="000C75E5">
        <w:rPr>
          <w:rFonts w:eastAsia="MS Mincho" w:cstheme="minorHAnsi"/>
          <w:bCs/>
          <w:color w:val="000000"/>
          <w:lang w:eastAsia="ja-JP"/>
        </w:rPr>
        <w:t xml:space="preserve"> expert</w:t>
      </w:r>
      <w:r w:rsidR="00D06413">
        <w:rPr>
          <w:rFonts w:eastAsia="MS Mincho" w:cstheme="minorHAnsi"/>
          <w:bCs/>
          <w:color w:val="000000"/>
          <w:lang w:eastAsia="ja-JP"/>
        </w:rPr>
        <w:t xml:space="preserve">, they will lead on </w:t>
      </w:r>
      <w:r w:rsidR="007C59A3" w:rsidRPr="000C75E5">
        <w:rPr>
          <w:rFonts w:eastAsia="MS Mincho" w:cstheme="minorHAnsi"/>
          <w:bCs/>
          <w:color w:val="000000"/>
          <w:lang w:eastAsia="ja-JP"/>
        </w:rPr>
        <w:t xml:space="preserve">researching, writing, preparing and submitting high quality BIDs </w:t>
      </w:r>
      <w:r w:rsidR="006E427E" w:rsidRPr="000C75E5">
        <w:rPr>
          <w:rFonts w:eastAsia="MS Mincho" w:cstheme="minorHAnsi"/>
          <w:bCs/>
          <w:color w:val="000000"/>
          <w:lang w:eastAsia="ja-JP"/>
        </w:rPr>
        <w:t xml:space="preserve">that </w:t>
      </w:r>
      <w:r w:rsidR="002F0129" w:rsidRPr="000C75E5">
        <w:rPr>
          <w:rFonts w:eastAsia="MS Mincho" w:cstheme="minorHAnsi"/>
          <w:bCs/>
          <w:color w:val="000000"/>
          <w:lang w:eastAsia="ja-JP"/>
        </w:rPr>
        <w:t xml:space="preserve">positively support the achievement of </w:t>
      </w:r>
      <w:r w:rsidR="001B753C" w:rsidRPr="000C75E5">
        <w:rPr>
          <w:rFonts w:eastAsia="MS Mincho" w:cstheme="minorHAnsi"/>
          <w:bCs/>
          <w:color w:val="000000"/>
          <w:lang w:eastAsia="ja-JP"/>
        </w:rPr>
        <w:t xml:space="preserve">a </w:t>
      </w:r>
      <w:r w:rsidR="00674161" w:rsidRPr="000C75E5">
        <w:rPr>
          <w:rFonts w:eastAsia="MS Mincho" w:cstheme="minorHAnsi"/>
          <w:bCs/>
          <w:color w:val="000000"/>
          <w:lang w:eastAsia="ja-JP"/>
        </w:rPr>
        <w:t>significant</w:t>
      </w:r>
      <w:r w:rsidR="001B753C" w:rsidRPr="000C75E5">
        <w:rPr>
          <w:rFonts w:eastAsia="MS Mincho" w:cstheme="minorHAnsi"/>
          <w:bCs/>
          <w:color w:val="000000"/>
          <w:lang w:eastAsia="ja-JP"/>
        </w:rPr>
        <w:t xml:space="preserve"> B2B</w:t>
      </w:r>
      <w:r w:rsidR="00674161" w:rsidRPr="000C75E5">
        <w:rPr>
          <w:rFonts w:eastAsia="MS Mincho" w:cstheme="minorHAnsi"/>
          <w:bCs/>
          <w:color w:val="000000"/>
          <w:lang w:eastAsia="ja-JP"/>
        </w:rPr>
        <w:t xml:space="preserve"> revenue growth </w:t>
      </w:r>
      <w:r w:rsidR="00E31E84" w:rsidRPr="000C75E5">
        <w:rPr>
          <w:rFonts w:eastAsia="MS Mincho" w:cstheme="minorHAnsi"/>
          <w:bCs/>
          <w:color w:val="000000"/>
          <w:lang w:eastAsia="ja-JP"/>
        </w:rPr>
        <w:t>target</w:t>
      </w:r>
      <w:r w:rsidR="000C75E5">
        <w:rPr>
          <w:rFonts w:eastAsia="MS Mincho" w:cstheme="minorHAnsi"/>
          <w:bCs/>
          <w:color w:val="000000"/>
          <w:lang w:eastAsia="ja-JP"/>
        </w:rPr>
        <w:t xml:space="preserve">. </w:t>
      </w:r>
    </w:p>
    <w:p w14:paraId="1ADA9BB4" w14:textId="1DFF09CF" w:rsidR="000074C8" w:rsidRPr="00CA4D5F" w:rsidRDefault="00204428" w:rsidP="00C44E53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eastAsia="MS Mincho" w:cstheme="minorHAnsi"/>
          <w:bCs/>
          <w:color w:val="000000"/>
          <w:lang w:eastAsia="ja-JP"/>
        </w:rPr>
      </w:pPr>
      <w:r w:rsidRPr="00CA4D5F">
        <w:rPr>
          <w:rFonts w:eastAsia="MS Mincho" w:cstheme="minorHAnsi"/>
          <w:bCs/>
          <w:color w:val="000000"/>
          <w:lang w:eastAsia="ja-JP"/>
        </w:rPr>
        <w:t xml:space="preserve">They will build strong relationships with </w:t>
      </w:r>
      <w:r w:rsidR="007C3D2E" w:rsidRPr="00CA4D5F">
        <w:rPr>
          <w:rFonts w:eastAsia="MS Mincho" w:cstheme="minorHAnsi"/>
          <w:bCs/>
          <w:color w:val="000000"/>
          <w:lang w:eastAsia="ja-JP"/>
        </w:rPr>
        <w:t xml:space="preserve">key stakeholders including our Client Services, Business Development </w:t>
      </w:r>
      <w:r w:rsidR="000074C8" w:rsidRPr="00CA4D5F">
        <w:rPr>
          <w:rFonts w:eastAsia="MS Mincho" w:cstheme="minorHAnsi"/>
          <w:bCs/>
          <w:color w:val="000000"/>
          <w:lang w:eastAsia="ja-JP"/>
        </w:rPr>
        <w:t>and Product teams</w:t>
      </w:r>
      <w:r w:rsidR="000D2506" w:rsidRPr="00CA4D5F">
        <w:rPr>
          <w:rFonts w:eastAsia="MS Mincho" w:cstheme="minorHAnsi"/>
          <w:bCs/>
          <w:color w:val="000000"/>
          <w:lang w:eastAsia="ja-JP"/>
        </w:rPr>
        <w:t xml:space="preserve">, </w:t>
      </w:r>
      <w:r w:rsidR="00681EA1" w:rsidRPr="00CA4D5F">
        <w:rPr>
          <w:rFonts w:eastAsia="MS Mincho" w:cstheme="minorHAnsi"/>
          <w:bCs/>
          <w:color w:val="000000"/>
          <w:lang w:eastAsia="ja-JP"/>
        </w:rPr>
        <w:t xml:space="preserve">to ensure </w:t>
      </w:r>
      <w:r w:rsidR="00792621" w:rsidRPr="00CA4D5F">
        <w:rPr>
          <w:rFonts w:eastAsia="MS Mincho" w:cstheme="minorHAnsi"/>
          <w:bCs/>
          <w:color w:val="000000"/>
          <w:lang w:eastAsia="ja-JP"/>
        </w:rPr>
        <w:t>BID</w:t>
      </w:r>
      <w:r w:rsidR="00CA4D5F" w:rsidRPr="00CA4D5F">
        <w:rPr>
          <w:rFonts w:eastAsia="MS Mincho" w:cstheme="minorHAnsi"/>
          <w:bCs/>
          <w:color w:val="000000"/>
          <w:lang w:eastAsia="ja-JP"/>
        </w:rPr>
        <w:t xml:space="preserve">s are </w:t>
      </w:r>
      <w:r w:rsidR="00C978C1">
        <w:rPr>
          <w:rFonts w:eastAsia="MS Mincho" w:cstheme="minorHAnsi"/>
          <w:bCs/>
          <w:color w:val="000000"/>
          <w:lang w:eastAsia="ja-JP"/>
        </w:rPr>
        <w:t>written</w:t>
      </w:r>
      <w:r w:rsidR="00CA4D5F" w:rsidRPr="00CA4D5F">
        <w:rPr>
          <w:rFonts w:eastAsia="MS Mincho" w:cstheme="minorHAnsi"/>
          <w:bCs/>
          <w:color w:val="000000"/>
          <w:lang w:eastAsia="ja-JP"/>
        </w:rPr>
        <w:t xml:space="preserve"> in a timely manner</w:t>
      </w:r>
      <w:r w:rsidR="00CA4D5F">
        <w:rPr>
          <w:rFonts w:eastAsia="MS Mincho" w:cstheme="minorHAnsi"/>
          <w:bCs/>
          <w:color w:val="000000"/>
          <w:lang w:eastAsia="ja-JP"/>
        </w:rPr>
        <w:t>.</w:t>
      </w:r>
    </w:p>
    <w:p w14:paraId="45654F49" w14:textId="0031E695" w:rsidR="002B3E14" w:rsidRPr="00D07F01" w:rsidRDefault="009A6745" w:rsidP="00D07F01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eastAsia="MS Mincho" w:cstheme="minorHAnsi"/>
          <w:bCs/>
          <w:color w:val="000000"/>
          <w:lang w:eastAsia="ja-JP"/>
        </w:rPr>
      </w:pPr>
      <w:r w:rsidRPr="006F262D">
        <w:rPr>
          <w:rFonts w:eastAsia="MS Mincho" w:cstheme="minorHAnsi"/>
          <w:bCs/>
          <w:color w:val="000000"/>
          <w:lang w:eastAsia="ja-JP"/>
        </w:rPr>
        <w:t>The</w:t>
      </w:r>
      <w:r w:rsidR="009622C8" w:rsidRPr="006F262D">
        <w:rPr>
          <w:rFonts w:eastAsia="MS Mincho" w:cstheme="minorHAnsi"/>
          <w:bCs/>
          <w:color w:val="000000"/>
          <w:lang w:eastAsia="ja-JP"/>
        </w:rPr>
        <w:t>y</w:t>
      </w:r>
      <w:r w:rsidRPr="006F262D">
        <w:rPr>
          <w:rFonts w:eastAsia="MS Mincho" w:cstheme="minorHAnsi"/>
          <w:bCs/>
          <w:color w:val="000000"/>
          <w:lang w:eastAsia="ja-JP"/>
        </w:rPr>
        <w:t xml:space="preserve"> </w:t>
      </w:r>
      <w:r w:rsidR="009622C8" w:rsidRPr="006F262D">
        <w:rPr>
          <w:rFonts w:eastAsia="MS Mincho" w:cstheme="minorHAnsi"/>
          <w:bCs/>
          <w:color w:val="000000"/>
          <w:lang w:eastAsia="ja-JP"/>
        </w:rPr>
        <w:t xml:space="preserve">will </w:t>
      </w:r>
      <w:r w:rsidR="00AE44B0" w:rsidRPr="006F262D">
        <w:rPr>
          <w:rFonts w:eastAsia="MS Mincho" w:cstheme="minorHAnsi"/>
          <w:bCs/>
          <w:color w:val="000000"/>
          <w:lang w:eastAsia="ja-JP"/>
        </w:rPr>
        <w:t>collaborat</w:t>
      </w:r>
      <w:r w:rsidR="005E35D6">
        <w:rPr>
          <w:rFonts w:eastAsia="MS Mincho" w:cstheme="minorHAnsi"/>
          <w:bCs/>
          <w:color w:val="000000"/>
          <w:lang w:eastAsia="ja-JP"/>
        </w:rPr>
        <w:t>e</w:t>
      </w:r>
      <w:r w:rsidR="00AE44B0" w:rsidRPr="006F262D">
        <w:rPr>
          <w:rFonts w:eastAsia="MS Mincho" w:cstheme="minorHAnsi"/>
          <w:bCs/>
          <w:color w:val="000000"/>
          <w:lang w:eastAsia="ja-JP"/>
        </w:rPr>
        <w:t xml:space="preserve"> with </w:t>
      </w:r>
      <w:r w:rsidR="00C978C1" w:rsidRPr="006F262D">
        <w:rPr>
          <w:rFonts w:eastAsia="MS Mincho" w:cstheme="minorHAnsi"/>
          <w:bCs/>
          <w:color w:val="000000"/>
          <w:lang w:eastAsia="ja-JP"/>
        </w:rPr>
        <w:t>other colleagues</w:t>
      </w:r>
      <w:r w:rsidR="00AE44B0" w:rsidRPr="006F262D">
        <w:rPr>
          <w:rFonts w:eastAsia="MS Mincho" w:cstheme="minorHAnsi"/>
          <w:bCs/>
          <w:color w:val="000000"/>
          <w:lang w:eastAsia="ja-JP"/>
        </w:rPr>
        <w:t xml:space="preserve"> </w:t>
      </w:r>
      <w:r w:rsidR="00AE44B0">
        <w:t xml:space="preserve">in BPP Group </w:t>
      </w:r>
      <w:r w:rsidR="00513578">
        <w:t xml:space="preserve">where required </w:t>
      </w:r>
      <w:r w:rsidR="00AE44B0">
        <w:t>to</w:t>
      </w:r>
      <w:r w:rsidR="000F05FE">
        <w:t xml:space="preserve"> jointly respond to tenders</w:t>
      </w:r>
      <w:r w:rsidR="005C3B52">
        <w:t>.</w:t>
      </w:r>
    </w:p>
    <w:p w14:paraId="3624EF98" w14:textId="77777777" w:rsidR="00AC07D6" w:rsidRPr="00774A71" w:rsidRDefault="00AC07D6" w:rsidP="00AC07D6">
      <w:pPr>
        <w:spacing w:after="0" w:line="240" w:lineRule="auto"/>
        <w:outlineLvl w:val="0"/>
        <w:rPr>
          <w:rFonts w:eastAsia="Times New Roman" w:cstheme="minorHAnsi"/>
          <w:b/>
          <w:bCs/>
        </w:rPr>
      </w:pPr>
      <w:r w:rsidRPr="00774A71">
        <w:rPr>
          <w:rFonts w:eastAsia="Times New Roman" w:cstheme="minorHAnsi"/>
          <w:b/>
          <w:bCs/>
        </w:rPr>
        <w:t xml:space="preserve">RESPONSIBILITIES: </w:t>
      </w:r>
    </w:p>
    <w:p w14:paraId="01D9076B" w14:textId="7763868D" w:rsidR="007A1D20" w:rsidRPr="007A1D20" w:rsidRDefault="00C978C1" w:rsidP="007A1D20">
      <w:pPr>
        <w:pStyle w:val="ListParagraph"/>
        <w:numPr>
          <w:ilvl w:val="0"/>
          <w:numId w:val="3"/>
        </w:numPr>
      </w:pPr>
      <w:r>
        <w:t>Respond</w:t>
      </w:r>
      <w:r w:rsidR="007A1D20" w:rsidRPr="007A1D20">
        <w:t xml:space="preserve"> to opportunities through government portals to contribute to BPP group revenue</w:t>
      </w:r>
    </w:p>
    <w:p w14:paraId="7FDA39A8" w14:textId="4FA83D82" w:rsidR="00A60A36" w:rsidRDefault="00A60A36" w:rsidP="00300858">
      <w:pPr>
        <w:pStyle w:val="ListParagraph"/>
        <w:numPr>
          <w:ilvl w:val="0"/>
          <w:numId w:val="3"/>
        </w:numPr>
      </w:pPr>
      <w:r>
        <w:t xml:space="preserve">Serve as </w:t>
      </w:r>
      <w:r w:rsidR="00C978C1">
        <w:t>key</w:t>
      </w:r>
      <w:r>
        <w:t xml:space="preserve"> primary contact for BIDs</w:t>
      </w:r>
      <w:r w:rsidR="00C978C1">
        <w:t xml:space="preserve"> which are assigned to </w:t>
      </w:r>
      <w:r w:rsidR="00B130BD">
        <w:t>them</w:t>
      </w:r>
      <w:r w:rsidR="00BD06C4">
        <w:t xml:space="preserve"> </w:t>
      </w:r>
    </w:p>
    <w:p w14:paraId="683C01CA" w14:textId="76E58E4D" w:rsidR="0087428C" w:rsidRDefault="00B130BD" w:rsidP="00300858">
      <w:pPr>
        <w:pStyle w:val="ListParagraph"/>
        <w:numPr>
          <w:ilvl w:val="0"/>
          <w:numId w:val="3"/>
        </w:numPr>
      </w:pPr>
      <w:r>
        <w:t xml:space="preserve">Maintaining </w:t>
      </w:r>
      <w:r w:rsidR="00693363">
        <w:t>the</w:t>
      </w:r>
      <w:r>
        <w:t xml:space="preserve"> c</w:t>
      </w:r>
      <w:r w:rsidR="0087428C">
        <w:t>entralise</w:t>
      </w:r>
      <w:r>
        <w:t>d</w:t>
      </w:r>
      <w:r w:rsidR="0087428C">
        <w:t xml:space="preserve"> and organise</w:t>
      </w:r>
      <w:r>
        <w:t>d</w:t>
      </w:r>
      <w:r w:rsidR="002B3198">
        <w:t xml:space="preserve"> library of bid responses</w:t>
      </w:r>
      <w:r w:rsidR="00933BA6">
        <w:t xml:space="preserve">, their contract value and the verticals they cover </w:t>
      </w:r>
    </w:p>
    <w:p w14:paraId="18423655" w14:textId="6034B221" w:rsidR="00E2101A" w:rsidRDefault="00265D65" w:rsidP="00300858">
      <w:pPr>
        <w:pStyle w:val="ListParagraph"/>
        <w:numPr>
          <w:ilvl w:val="0"/>
          <w:numId w:val="3"/>
        </w:numPr>
      </w:pPr>
      <w:r>
        <w:t xml:space="preserve">Work </w:t>
      </w:r>
      <w:r w:rsidR="00CC4235">
        <w:t>in line</w:t>
      </w:r>
      <w:r>
        <w:t xml:space="preserve"> with</w:t>
      </w:r>
      <w:r w:rsidR="00CC4235">
        <w:t xml:space="preserve"> the </w:t>
      </w:r>
      <w:r w:rsidR="00794A51">
        <w:t>end-to-end</w:t>
      </w:r>
      <w:r w:rsidR="00011BD0">
        <w:t xml:space="preserve"> BIDs management process</w:t>
      </w:r>
      <w:r w:rsidR="00060FAD">
        <w:t xml:space="preserve"> </w:t>
      </w:r>
      <w:r w:rsidR="00A84C75">
        <w:t xml:space="preserve">and ensure </w:t>
      </w:r>
      <w:r w:rsidR="008A59AD">
        <w:t>management</w:t>
      </w:r>
      <w:r w:rsidR="006F7859">
        <w:t xml:space="preserve"> of </w:t>
      </w:r>
      <w:r w:rsidR="00B973A8">
        <w:t xml:space="preserve">their </w:t>
      </w:r>
      <w:r w:rsidR="00CD70CC">
        <w:t xml:space="preserve">own </w:t>
      </w:r>
      <w:r w:rsidR="00B973A8">
        <w:t>time to ensure</w:t>
      </w:r>
      <w:r w:rsidR="006F7859">
        <w:t xml:space="preserve"> complet</w:t>
      </w:r>
      <w:r w:rsidR="00B973A8">
        <w:t>ion of</w:t>
      </w:r>
      <w:r w:rsidR="006F7859">
        <w:t xml:space="preserve"> BIDs </w:t>
      </w:r>
      <w:r w:rsidR="00011BD0">
        <w:t xml:space="preserve"> </w:t>
      </w:r>
    </w:p>
    <w:p w14:paraId="0628CCF7" w14:textId="485DE41F" w:rsidR="00D933CB" w:rsidRDefault="00E901E4" w:rsidP="00300858">
      <w:pPr>
        <w:pStyle w:val="ListParagraph"/>
        <w:numPr>
          <w:ilvl w:val="0"/>
          <w:numId w:val="3"/>
        </w:numPr>
      </w:pPr>
      <w:r w:rsidRPr="005B6F32">
        <w:t>Writ</w:t>
      </w:r>
      <w:r w:rsidR="00933BA6">
        <w:t>e</w:t>
      </w:r>
      <w:r w:rsidRPr="005B6F32">
        <w:t xml:space="preserve"> or co-writ</w:t>
      </w:r>
      <w:r w:rsidR="00933BA6">
        <w:t>e</w:t>
      </w:r>
      <w:r w:rsidRPr="005B6F32">
        <w:t xml:space="preserve"> compelling</w:t>
      </w:r>
      <w:r w:rsidR="00415612">
        <w:t xml:space="preserve">, </w:t>
      </w:r>
      <w:r w:rsidR="00DE6FF6">
        <w:t>high-quality</w:t>
      </w:r>
      <w:r w:rsidRPr="005B6F32">
        <w:t xml:space="preserve"> content </w:t>
      </w:r>
      <w:r w:rsidR="00415612">
        <w:t xml:space="preserve">in BIDs and proposals </w:t>
      </w:r>
      <w:r w:rsidRPr="005B6F32">
        <w:t xml:space="preserve">encompassing </w:t>
      </w:r>
      <w:r w:rsidR="00415612">
        <w:t>BPP’s</w:t>
      </w:r>
      <w:r w:rsidRPr="005B6F32">
        <w:t xml:space="preserve"> unique win themes and differentiators that relate to the client's needs and objectives</w:t>
      </w:r>
    </w:p>
    <w:p w14:paraId="5645F0B3" w14:textId="5D5DD168" w:rsidR="002D4EE7" w:rsidRDefault="002D4EE7" w:rsidP="00300858">
      <w:pPr>
        <w:pStyle w:val="ListParagraph"/>
        <w:numPr>
          <w:ilvl w:val="0"/>
          <w:numId w:val="3"/>
        </w:numPr>
      </w:pPr>
      <w:r>
        <w:t xml:space="preserve">Oversee </w:t>
      </w:r>
      <w:r w:rsidR="002E6151">
        <w:t xml:space="preserve">quality, technical and commercial aspects of BIDs, </w:t>
      </w:r>
      <w:r w:rsidR="005A0E32">
        <w:t xml:space="preserve">working with </w:t>
      </w:r>
      <w:r w:rsidR="002E6151">
        <w:t xml:space="preserve">best practice toolkits, </w:t>
      </w:r>
      <w:r w:rsidR="00974C6E">
        <w:t>systems,</w:t>
      </w:r>
      <w:r w:rsidR="002E6151">
        <w:t xml:space="preserve"> and processes</w:t>
      </w:r>
      <w:r w:rsidR="00436316">
        <w:t xml:space="preserve"> </w:t>
      </w:r>
      <w:r w:rsidR="002E6151">
        <w:t xml:space="preserve"> </w:t>
      </w:r>
    </w:p>
    <w:p w14:paraId="1CC7DB01" w14:textId="7B2F7B10" w:rsidR="002E6151" w:rsidRPr="0061282A" w:rsidRDefault="00715B35" w:rsidP="00300858">
      <w:pPr>
        <w:pStyle w:val="ListParagraph"/>
        <w:numPr>
          <w:ilvl w:val="0"/>
          <w:numId w:val="3"/>
        </w:numPr>
        <w:rPr>
          <w:rFonts w:cstheme="minorHAnsi"/>
        </w:rPr>
      </w:pPr>
      <w:r>
        <w:t xml:space="preserve">Manage the </w:t>
      </w:r>
      <w:r w:rsidR="0004557B">
        <w:t>writing response internal interface</w:t>
      </w:r>
      <w:r>
        <w:t xml:space="preserve"> to aid a smooth BID </w:t>
      </w:r>
      <w:r w:rsidRPr="0061282A">
        <w:rPr>
          <w:rFonts w:cstheme="minorHAnsi"/>
        </w:rPr>
        <w:t xml:space="preserve">submission process </w:t>
      </w:r>
    </w:p>
    <w:p w14:paraId="72906387" w14:textId="25E1AE94" w:rsidR="000303CA" w:rsidRPr="0061282A" w:rsidRDefault="0004557B" w:rsidP="0030085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Contribute to the</w:t>
      </w:r>
      <w:r w:rsidR="000303CA" w:rsidRPr="0061282A">
        <w:rPr>
          <w:rFonts w:cstheme="minorHAnsi"/>
        </w:rPr>
        <w:t xml:space="preserve"> </w:t>
      </w:r>
      <w:r>
        <w:rPr>
          <w:rFonts w:cstheme="minorHAnsi"/>
        </w:rPr>
        <w:t>maintenance of</w:t>
      </w:r>
      <w:r w:rsidR="000303CA" w:rsidRPr="0061282A">
        <w:rPr>
          <w:rFonts w:cstheme="minorHAnsi"/>
        </w:rPr>
        <w:t xml:space="preserve"> the BID and Content library </w:t>
      </w:r>
    </w:p>
    <w:p w14:paraId="2E40B092" w14:textId="7A5C9A43" w:rsidR="0061282A" w:rsidRDefault="0004557B" w:rsidP="0044793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Support </w:t>
      </w:r>
      <w:r w:rsidR="00973237">
        <w:rPr>
          <w:rFonts w:cstheme="minorHAnsi"/>
        </w:rPr>
        <w:t>the</w:t>
      </w:r>
      <w:r w:rsidR="00777DE2" w:rsidRPr="0061282A">
        <w:rPr>
          <w:rFonts w:cstheme="minorHAnsi"/>
        </w:rPr>
        <w:t xml:space="preserve"> production of materials for pitch process and prepare speakers for rehearsals </w:t>
      </w:r>
    </w:p>
    <w:p w14:paraId="0A2FDD2B" w14:textId="504EABA8" w:rsidR="0093054C" w:rsidRDefault="00841EF6" w:rsidP="00DB1BC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Work in line with the </w:t>
      </w:r>
      <w:r w:rsidR="00BF41F8" w:rsidRPr="0061282A">
        <w:rPr>
          <w:rFonts w:cstheme="minorHAnsi"/>
        </w:rPr>
        <w:t>KPIs for BIDs</w:t>
      </w:r>
      <w:r w:rsidR="00BB693C" w:rsidRPr="0061282A">
        <w:rPr>
          <w:rFonts w:cstheme="minorHAnsi"/>
        </w:rPr>
        <w:t xml:space="preserve"> and </w:t>
      </w:r>
      <w:r w:rsidR="0082105F">
        <w:rPr>
          <w:rFonts w:cstheme="minorHAnsi"/>
        </w:rPr>
        <w:t>support the maintenance of</w:t>
      </w:r>
      <w:r w:rsidR="00A74AB3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="00BF41F8" w:rsidRPr="0061282A">
        <w:rPr>
          <w:rFonts w:cstheme="minorHAnsi"/>
        </w:rPr>
        <w:t xml:space="preserve">BID tracker and </w:t>
      </w:r>
      <w:r w:rsidR="00BB693C" w:rsidRPr="0061282A">
        <w:rPr>
          <w:rFonts w:cstheme="minorHAnsi"/>
        </w:rPr>
        <w:t xml:space="preserve">subsequent </w:t>
      </w:r>
      <w:r w:rsidR="00C93A35" w:rsidRPr="0061282A">
        <w:rPr>
          <w:rFonts w:cstheme="minorHAnsi"/>
        </w:rPr>
        <w:t>BID dashboard to report on group wide BID activity</w:t>
      </w:r>
      <w:r w:rsidR="00BF41F8" w:rsidRPr="0061282A">
        <w:rPr>
          <w:rFonts w:cstheme="minorHAnsi"/>
        </w:rPr>
        <w:t xml:space="preserve"> </w:t>
      </w:r>
    </w:p>
    <w:p w14:paraId="40580F12" w14:textId="2FFC373A" w:rsidR="004F3345" w:rsidRPr="004F3345" w:rsidRDefault="004F3345" w:rsidP="004F3345">
      <w:pPr>
        <w:pStyle w:val="ListParagraph"/>
        <w:numPr>
          <w:ilvl w:val="0"/>
          <w:numId w:val="3"/>
        </w:numPr>
        <w:rPr>
          <w:rFonts w:cstheme="minorHAnsi"/>
        </w:rPr>
      </w:pPr>
      <w:r w:rsidRPr="002C6498">
        <w:rPr>
          <w:rFonts w:eastAsia="Times New Roman" w:cstheme="minorHAnsi"/>
          <w:color w:val="000000"/>
          <w:lang w:eastAsia="en-GB"/>
        </w:rPr>
        <w:t>Ensur</w:t>
      </w:r>
      <w:r>
        <w:rPr>
          <w:rFonts w:eastAsia="Times New Roman" w:cstheme="minorHAnsi"/>
          <w:color w:val="000000"/>
          <w:lang w:eastAsia="en-GB"/>
        </w:rPr>
        <w:t>e</w:t>
      </w:r>
      <w:r w:rsidRPr="002C6498">
        <w:rPr>
          <w:rFonts w:eastAsia="Times New Roman" w:cstheme="minorHAnsi"/>
          <w:color w:val="000000"/>
          <w:lang w:eastAsia="en-GB"/>
        </w:rPr>
        <w:t xml:space="preserve"> appropriate feedback is gathered for each bid, whether won or lost, to contribute to and promote ongoing process analysis and improvement practices.</w:t>
      </w:r>
    </w:p>
    <w:p w14:paraId="6EADDF2C" w14:textId="1619FFCA" w:rsidR="00094545" w:rsidRDefault="00035EB7" w:rsidP="00482507">
      <w:pPr>
        <w:pStyle w:val="ListParagraph"/>
        <w:numPr>
          <w:ilvl w:val="0"/>
          <w:numId w:val="3"/>
        </w:numPr>
      </w:pPr>
      <w:r>
        <w:t>S</w:t>
      </w:r>
      <w:r w:rsidR="00D2385C">
        <w:t>upport the</w:t>
      </w:r>
      <w:r w:rsidR="0032018E">
        <w:t xml:space="preserve"> BID Manager</w:t>
      </w:r>
      <w:r w:rsidR="00D2385C">
        <w:t xml:space="preserve"> </w:t>
      </w:r>
      <w:r w:rsidR="00B37EFB">
        <w:t xml:space="preserve">with </w:t>
      </w:r>
      <w:r w:rsidR="00974C6E">
        <w:t>end-to-end</w:t>
      </w:r>
      <w:r w:rsidR="00CD1306">
        <w:t xml:space="preserve"> BID </w:t>
      </w:r>
      <w:r w:rsidR="00F51646">
        <w:t>submission</w:t>
      </w:r>
      <w:r w:rsidR="00927422">
        <w:t xml:space="preserve">/writing </w:t>
      </w:r>
      <w:r w:rsidR="00CD1306">
        <w:t>activities</w:t>
      </w:r>
    </w:p>
    <w:p w14:paraId="4ADA146A" w14:textId="4B51B70B" w:rsidR="004A568C" w:rsidRPr="00D71194" w:rsidRDefault="005D1AA2" w:rsidP="00A11C00">
      <w:r>
        <w:rPr>
          <w:rFonts w:eastAsia="Times New Roman" w:cstheme="minorHAnsi"/>
          <w:b/>
          <w:bCs/>
        </w:rPr>
        <w:t>SKILLS</w:t>
      </w:r>
      <w:r w:rsidR="00873E1A">
        <w:rPr>
          <w:rFonts w:eastAsia="Times New Roman" w:cstheme="minorHAnsi"/>
          <w:b/>
          <w:bCs/>
        </w:rPr>
        <w:t>, KNOWLEDGE and EXPERIENCE</w:t>
      </w:r>
      <w:r w:rsidRPr="00774A71">
        <w:rPr>
          <w:rFonts w:eastAsia="Times New Roman" w:cstheme="minorHAnsi"/>
          <w:b/>
          <w:bCs/>
        </w:rPr>
        <w:t>:</w:t>
      </w:r>
    </w:p>
    <w:p w14:paraId="14F7CCA1" w14:textId="16996B5E" w:rsidR="00D71194" w:rsidRPr="00D71194" w:rsidRDefault="00D71194" w:rsidP="00D71194">
      <w:pPr>
        <w:numPr>
          <w:ilvl w:val="0"/>
          <w:numId w:val="5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 xml:space="preserve">A proven track record of success in competitive tender / </w:t>
      </w:r>
      <w:r w:rsidR="00097193">
        <w:rPr>
          <w:rFonts w:ascii="Calibri" w:eastAsia="MS Mincho" w:hAnsi="Calibri" w:cs="Calibri"/>
          <w:lang w:eastAsia="ja-JP"/>
        </w:rPr>
        <w:t>BID</w:t>
      </w:r>
      <w:r w:rsidRPr="00D71194">
        <w:rPr>
          <w:rFonts w:ascii="Calibri" w:eastAsia="MS Mincho" w:hAnsi="Calibri" w:cs="Calibri"/>
          <w:lang w:eastAsia="ja-JP"/>
        </w:rPr>
        <w:t xml:space="preserve"> writing</w:t>
      </w:r>
      <w:r w:rsidR="008117B1">
        <w:rPr>
          <w:rFonts w:ascii="Calibri" w:eastAsia="MS Mincho" w:hAnsi="Calibri" w:cs="Calibri"/>
          <w:lang w:eastAsia="ja-JP"/>
        </w:rPr>
        <w:t>,</w:t>
      </w:r>
      <w:r w:rsidRPr="00D71194">
        <w:rPr>
          <w:rFonts w:ascii="Calibri" w:eastAsia="MS Mincho" w:hAnsi="Calibri" w:cs="Calibri"/>
          <w:lang w:eastAsia="ja-JP"/>
        </w:rPr>
        <w:t xml:space="preserve"> leading to securing strategic, high value contracts </w:t>
      </w:r>
      <w:r w:rsidR="00097193">
        <w:rPr>
          <w:rFonts w:ascii="Calibri" w:eastAsia="MS Mincho" w:hAnsi="Calibri" w:cs="Calibri"/>
          <w:lang w:eastAsia="ja-JP"/>
        </w:rPr>
        <w:t>(£1m+)</w:t>
      </w:r>
    </w:p>
    <w:p w14:paraId="2F520564" w14:textId="6F3DC98A" w:rsidR="009B7855" w:rsidRPr="009B7855" w:rsidRDefault="00D77850" w:rsidP="00D71194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5B6F32">
        <w:t xml:space="preserve">Knowledge and experience of bidding in the </w:t>
      </w:r>
      <w:r w:rsidR="00476598">
        <w:t>public</w:t>
      </w:r>
      <w:r w:rsidRPr="005B6F32">
        <w:t xml:space="preserve"> sector or of preparing large, structured </w:t>
      </w:r>
      <w:r w:rsidR="00241DB6">
        <w:t xml:space="preserve">BIDs </w:t>
      </w:r>
      <w:r w:rsidRPr="005B6F32">
        <w:t>in the private sector</w:t>
      </w:r>
      <w:r w:rsidR="00B3558E">
        <w:t xml:space="preserve">, preferably </w:t>
      </w:r>
      <w:r w:rsidR="000B0333">
        <w:t xml:space="preserve">with </w:t>
      </w:r>
      <w:r w:rsidR="00B3558E">
        <w:t>an education or training provider background</w:t>
      </w:r>
    </w:p>
    <w:p w14:paraId="7C7C2FE6" w14:textId="4CF5859F" w:rsidR="004A568C" w:rsidRDefault="00BD1A5A" w:rsidP="004A568C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>
        <w:rPr>
          <w:rStyle w:val="ui-provider"/>
        </w:rPr>
        <w:t xml:space="preserve">Experience </w:t>
      </w:r>
      <w:r w:rsidR="00476598">
        <w:rPr>
          <w:rStyle w:val="ui-provider"/>
        </w:rPr>
        <w:t xml:space="preserve">and </w:t>
      </w:r>
      <w:r>
        <w:rPr>
          <w:rStyle w:val="ui-provider"/>
        </w:rPr>
        <w:t>understanding</w:t>
      </w:r>
      <w:r w:rsidR="00476598">
        <w:rPr>
          <w:rStyle w:val="ui-provider"/>
        </w:rPr>
        <w:t xml:space="preserve"> of </w:t>
      </w:r>
      <w:r w:rsidR="004A568C">
        <w:rPr>
          <w:rFonts w:ascii="Calibri" w:eastAsia="MS Mincho" w:hAnsi="Calibri" w:cs="Calibri"/>
          <w:lang w:eastAsia="ja-JP"/>
        </w:rPr>
        <w:t>BID drafting and</w:t>
      </w:r>
      <w:r w:rsidR="004A568C" w:rsidRPr="00D71194">
        <w:rPr>
          <w:rFonts w:ascii="Calibri" w:eastAsia="MS Mincho" w:hAnsi="Calibri" w:cs="Calibri"/>
          <w:lang w:eastAsia="ja-JP"/>
        </w:rPr>
        <w:t xml:space="preserve"> technical writing experience</w:t>
      </w:r>
      <w:r w:rsidR="004A568C">
        <w:rPr>
          <w:rFonts w:ascii="Calibri" w:eastAsia="MS Mincho" w:hAnsi="Calibri" w:cs="Calibri"/>
          <w:lang w:eastAsia="ja-JP"/>
        </w:rPr>
        <w:t xml:space="preserve">, ability to create a compelling narrative and story and evaluate and enhance responses </w:t>
      </w:r>
      <w:r w:rsidR="00D42571">
        <w:rPr>
          <w:rFonts w:ascii="Calibri" w:eastAsia="MS Mincho" w:hAnsi="Calibri" w:cs="Calibri"/>
          <w:lang w:eastAsia="ja-JP"/>
        </w:rPr>
        <w:t xml:space="preserve">drafted </w:t>
      </w:r>
      <w:r w:rsidR="004A568C">
        <w:rPr>
          <w:rFonts w:ascii="Calibri" w:eastAsia="MS Mincho" w:hAnsi="Calibri" w:cs="Calibri"/>
          <w:lang w:eastAsia="ja-JP"/>
        </w:rPr>
        <w:t xml:space="preserve">by others </w:t>
      </w:r>
    </w:p>
    <w:p w14:paraId="5EA94FB4" w14:textId="77777777" w:rsidR="00C6280A" w:rsidRPr="00D71194" w:rsidRDefault="00C6280A" w:rsidP="00C6280A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>Able to process and analyse a broad range of data quickly and effectively</w:t>
      </w:r>
    </w:p>
    <w:p w14:paraId="0171F237" w14:textId="37D2107D" w:rsidR="00D71194" w:rsidRPr="00D71194" w:rsidRDefault="00D71194" w:rsidP="000B0333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>Strong organisational and project management skills, with the ability to complete multiple tasks concurrently</w:t>
      </w:r>
      <w:r w:rsidR="0091698A">
        <w:rPr>
          <w:rFonts w:ascii="Calibri" w:eastAsia="MS Mincho" w:hAnsi="Calibri" w:cs="Calibri"/>
          <w:lang w:eastAsia="ja-JP"/>
        </w:rPr>
        <w:t xml:space="preserve"> to </w:t>
      </w:r>
      <w:r w:rsidR="007D1979">
        <w:rPr>
          <w:rFonts w:ascii="Calibri" w:eastAsia="MS Mincho" w:hAnsi="Calibri" w:cs="Calibri"/>
          <w:lang w:eastAsia="ja-JP"/>
        </w:rPr>
        <w:t xml:space="preserve">meet tight deadlines </w:t>
      </w:r>
    </w:p>
    <w:p w14:paraId="28FE2A9E" w14:textId="77777777" w:rsidR="00C6280A" w:rsidRDefault="00D42571" w:rsidP="00D71194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5B6F32">
        <w:t>Exceptional attention to detail and focus on quality/accuracy</w:t>
      </w:r>
      <w:r w:rsidRPr="00D71194">
        <w:rPr>
          <w:rFonts w:ascii="Calibri" w:eastAsia="MS Mincho" w:hAnsi="Calibri" w:cs="Calibri"/>
          <w:lang w:eastAsia="ja-JP"/>
        </w:rPr>
        <w:t xml:space="preserve"> </w:t>
      </w:r>
    </w:p>
    <w:p w14:paraId="01AF7FB0" w14:textId="109E8D34" w:rsidR="00414199" w:rsidRPr="00C6280A" w:rsidRDefault="00D71194" w:rsidP="00C6280A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>Effective communicator, able to foster good relationships with people across the organisation including senior stakeholders</w:t>
      </w:r>
    </w:p>
    <w:p w14:paraId="5EFCB987" w14:textId="61046BFC" w:rsidR="00D71194" w:rsidRPr="00D71194" w:rsidRDefault="00D71194" w:rsidP="00D71194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>Ability to respond to decisions in a changing environment and anticipate future needs</w:t>
      </w:r>
    </w:p>
    <w:p w14:paraId="20665503" w14:textId="77777777" w:rsidR="00D71194" w:rsidRPr="00D71194" w:rsidRDefault="00D71194" w:rsidP="00D71194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>Integrity, credibility and calmness under pressure</w:t>
      </w:r>
    </w:p>
    <w:p w14:paraId="2D9834CD" w14:textId="6AC4660E" w:rsidR="00D71194" w:rsidRPr="00D71194" w:rsidRDefault="00D71194" w:rsidP="00D71194">
      <w:pPr>
        <w:numPr>
          <w:ilvl w:val="0"/>
          <w:numId w:val="5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>Proficient in using tools such as Salesforce</w:t>
      </w:r>
      <w:r w:rsidR="00693363">
        <w:rPr>
          <w:rFonts w:ascii="Calibri" w:eastAsia="MS Mincho" w:hAnsi="Calibri" w:cs="Calibri"/>
          <w:lang w:eastAsia="ja-JP"/>
        </w:rPr>
        <w:t xml:space="preserve"> or similar CRM system</w:t>
      </w:r>
      <w:r w:rsidR="003F465E">
        <w:rPr>
          <w:rFonts w:ascii="Calibri" w:eastAsia="MS Mincho" w:hAnsi="Calibri" w:cs="Calibri"/>
          <w:lang w:eastAsia="ja-JP"/>
        </w:rPr>
        <w:t>, PowerBI</w:t>
      </w:r>
      <w:r w:rsidRPr="00D71194">
        <w:rPr>
          <w:rFonts w:ascii="Calibri" w:eastAsia="MS Mincho" w:hAnsi="Calibri" w:cs="Calibri"/>
          <w:lang w:eastAsia="ja-JP"/>
        </w:rPr>
        <w:t xml:space="preserve"> and Office365</w:t>
      </w:r>
    </w:p>
    <w:p w14:paraId="5218A5B1" w14:textId="42E635E7" w:rsidR="008117B1" w:rsidRDefault="00D71194" w:rsidP="005B6F32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D71194">
        <w:rPr>
          <w:rFonts w:ascii="Calibri" w:eastAsia="MS Mincho" w:hAnsi="Calibri" w:cs="Calibri"/>
          <w:lang w:eastAsia="ja-JP"/>
        </w:rPr>
        <w:t xml:space="preserve">A desire to problem </w:t>
      </w:r>
      <w:proofErr w:type="gramStart"/>
      <w:r w:rsidRPr="00D71194">
        <w:rPr>
          <w:rFonts w:ascii="Calibri" w:eastAsia="MS Mincho" w:hAnsi="Calibri" w:cs="Calibri"/>
          <w:lang w:eastAsia="ja-JP"/>
        </w:rPr>
        <w:t>solve</w:t>
      </w:r>
      <w:proofErr w:type="gramEnd"/>
      <w:r w:rsidRPr="00D71194">
        <w:rPr>
          <w:rFonts w:ascii="Calibri" w:eastAsia="MS Mincho" w:hAnsi="Calibri" w:cs="Calibri"/>
          <w:lang w:eastAsia="ja-JP"/>
        </w:rPr>
        <w:t xml:space="preserve">, to challenge and be challenged </w:t>
      </w:r>
    </w:p>
    <w:p w14:paraId="45EDE7E2" w14:textId="67CAF113" w:rsidR="005B6F32" w:rsidRPr="006568BA" w:rsidRDefault="008117B1" w:rsidP="005B6F32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 w:rsidRPr="005B6F32">
        <w:lastRenderedPageBreak/>
        <w:t>Awareness of the commercial aspects of bidding and how to win</w:t>
      </w:r>
    </w:p>
    <w:p w14:paraId="6F8F4462" w14:textId="77777777" w:rsidR="006568BA" w:rsidRPr="000A3823" w:rsidRDefault="006568BA" w:rsidP="006568BA">
      <w:pPr>
        <w:spacing w:after="0" w:line="240" w:lineRule="auto"/>
        <w:ind w:left="720"/>
        <w:rPr>
          <w:rFonts w:ascii="Calibri" w:eastAsia="MS Mincho" w:hAnsi="Calibri" w:cs="Calibri"/>
          <w:lang w:eastAsia="ja-JP"/>
        </w:rPr>
      </w:pPr>
    </w:p>
    <w:p w14:paraId="6766A9F7" w14:textId="02C4DE65" w:rsidR="000A3823" w:rsidRPr="006568BA" w:rsidRDefault="000A3823" w:rsidP="000A3823">
      <w:pPr>
        <w:spacing w:after="0" w:line="240" w:lineRule="auto"/>
        <w:rPr>
          <w:b/>
          <w:bCs/>
        </w:rPr>
      </w:pPr>
      <w:r w:rsidRPr="006568BA">
        <w:rPr>
          <w:b/>
          <w:bCs/>
        </w:rPr>
        <w:t>Desirable</w:t>
      </w:r>
    </w:p>
    <w:p w14:paraId="5594720D" w14:textId="61D8152F" w:rsidR="000A3823" w:rsidRPr="002526AB" w:rsidRDefault="000A3823" w:rsidP="004746CD">
      <w:pPr>
        <w:numPr>
          <w:ilvl w:val="0"/>
          <w:numId w:val="6"/>
        </w:numPr>
        <w:spacing w:after="0" w:line="240" w:lineRule="auto"/>
        <w:rPr>
          <w:rStyle w:val="ui-provider"/>
          <w:rFonts w:ascii="Calibri" w:eastAsia="MS Mincho" w:hAnsi="Calibri" w:cs="Calibri"/>
          <w:lang w:eastAsia="ja-JP"/>
        </w:rPr>
      </w:pPr>
      <w:r w:rsidRPr="00E81B6B">
        <w:rPr>
          <w:rFonts w:ascii="Calibri" w:eastAsia="MS Mincho" w:hAnsi="Calibri" w:cs="Calibri"/>
          <w:lang w:eastAsia="ja-JP"/>
        </w:rPr>
        <w:t xml:space="preserve">Understanding </w:t>
      </w:r>
      <w:r>
        <w:rPr>
          <w:rStyle w:val="ui-provider"/>
        </w:rPr>
        <w:t xml:space="preserve">of apprenticeships, skills </w:t>
      </w:r>
      <w:r w:rsidR="002526AB">
        <w:rPr>
          <w:rStyle w:val="ui-provider"/>
        </w:rPr>
        <w:t xml:space="preserve">and training </w:t>
      </w:r>
      <w:r>
        <w:rPr>
          <w:rStyle w:val="ui-provider"/>
        </w:rPr>
        <w:t>funding and framework applications</w:t>
      </w:r>
    </w:p>
    <w:p w14:paraId="39B1A516" w14:textId="663F65AD" w:rsidR="002526AB" w:rsidRPr="006568BA" w:rsidRDefault="002526AB" w:rsidP="004746CD">
      <w:pPr>
        <w:numPr>
          <w:ilvl w:val="0"/>
          <w:numId w:val="6"/>
        </w:numPr>
        <w:spacing w:after="0" w:line="240" w:lineRule="auto"/>
        <w:rPr>
          <w:rStyle w:val="ui-provider"/>
          <w:rFonts w:ascii="Calibri" w:eastAsia="MS Mincho" w:hAnsi="Calibri" w:cs="Calibri"/>
          <w:lang w:eastAsia="ja-JP"/>
        </w:rPr>
      </w:pPr>
      <w:r>
        <w:rPr>
          <w:rStyle w:val="ui-provider"/>
        </w:rPr>
        <w:t>Government Skills and employment strategies and</w:t>
      </w:r>
      <w:r w:rsidR="00A056C8">
        <w:rPr>
          <w:rStyle w:val="ui-provider"/>
        </w:rPr>
        <w:t xml:space="preserve"> priorities of devolved and </w:t>
      </w:r>
      <w:r w:rsidR="00401E5B">
        <w:rPr>
          <w:rStyle w:val="ui-provider"/>
        </w:rPr>
        <w:t>mayoral authorities.</w:t>
      </w:r>
    </w:p>
    <w:p w14:paraId="292C8447" w14:textId="07EC88FA" w:rsidR="006568BA" w:rsidRPr="00E81B6B" w:rsidRDefault="006568BA" w:rsidP="004746CD">
      <w:pPr>
        <w:numPr>
          <w:ilvl w:val="0"/>
          <w:numId w:val="6"/>
        </w:numPr>
        <w:spacing w:after="0" w:line="240" w:lineRule="auto"/>
        <w:rPr>
          <w:rFonts w:ascii="Calibri" w:eastAsia="MS Mincho" w:hAnsi="Calibri" w:cs="Calibri"/>
          <w:lang w:eastAsia="ja-JP"/>
        </w:rPr>
      </w:pPr>
      <w:r>
        <w:rPr>
          <w:rStyle w:val="ui-provider"/>
        </w:rPr>
        <w:t xml:space="preserve">APMP or similar bid writing </w:t>
      </w:r>
      <w:r w:rsidR="003F465E">
        <w:rPr>
          <w:rStyle w:val="ui-provider"/>
        </w:rPr>
        <w:t>qualification</w:t>
      </w:r>
    </w:p>
    <w:sectPr w:rsidR="006568BA" w:rsidRPr="00E81B6B" w:rsidSect="00D17DF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48D"/>
    <w:multiLevelType w:val="hybridMultilevel"/>
    <w:tmpl w:val="71D4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CEA"/>
    <w:multiLevelType w:val="hybridMultilevel"/>
    <w:tmpl w:val="E04C8632"/>
    <w:lvl w:ilvl="0" w:tplc="70AE4510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350DF"/>
    <w:multiLevelType w:val="hybridMultilevel"/>
    <w:tmpl w:val="8FE8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2A9B"/>
    <w:multiLevelType w:val="hybridMultilevel"/>
    <w:tmpl w:val="8480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43957"/>
    <w:multiLevelType w:val="hybridMultilevel"/>
    <w:tmpl w:val="F26A8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76743"/>
    <w:multiLevelType w:val="hybridMultilevel"/>
    <w:tmpl w:val="859E5D92"/>
    <w:lvl w:ilvl="0" w:tplc="CD52459A">
      <w:numFmt w:val="bullet"/>
      <w:lvlText w:val="-"/>
      <w:lvlJc w:val="left"/>
      <w:pPr>
        <w:ind w:left="72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57849">
    <w:abstractNumId w:val="5"/>
  </w:num>
  <w:num w:numId="2" w16cid:durableId="658047497">
    <w:abstractNumId w:val="4"/>
  </w:num>
  <w:num w:numId="3" w16cid:durableId="1967853598">
    <w:abstractNumId w:val="2"/>
  </w:num>
  <w:num w:numId="4" w16cid:durableId="120806006">
    <w:abstractNumId w:val="3"/>
  </w:num>
  <w:num w:numId="5" w16cid:durableId="232858978">
    <w:abstractNumId w:val="0"/>
  </w:num>
  <w:num w:numId="6" w16cid:durableId="133912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B"/>
    <w:rsid w:val="00000149"/>
    <w:rsid w:val="00005B1B"/>
    <w:rsid w:val="00006E1B"/>
    <w:rsid w:val="000074C8"/>
    <w:rsid w:val="00011BD0"/>
    <w:rsid w:val="00020BB9"/>
    <w:rsid w:val="000301FC"/>
    <w:rsid w:val="000303CA"/>
    <w:rsid w:val="00035EB7"/>
    <w:rsid w:val="00036BF8"/>
    <w:rsid w:val="000432EF"/>
    <w:rsid w:val="00043720"/>
    <w:rsid w:val="0004557B"/>
    <w:rsid w:val="00060FAD"/>
    <w:rsid w:val="00094545"/>
    <w:rsid w:val="00097193"/>
    <w:rsid w:val="000A3823"/>
    <w:rsid w:val="000A6CC0"/>
    <w:rsid w:val="000B0333"/>
    <w:rsid w:val="000B1F1D"/>
    <w:rsid w:val="000B5733"/>
    <w:rsid w:val="000C40E5"/>
    <w:rsid w:val="000C6ACB"/>
    <w:rsid w:val="000C75E5"/>
    <w:rsid w:val="000D0598"/>
    <w:rsid w:val="000D2506"/>
    <w:rsid w:val="000E3B87"/>
    <w:rsid w:val="000F05FE"/>
    <w:rsid w:val="000F0AFA"/>
    <w:rsid w:val="000F671D"/>
    <w:rsid w:val="00103213"/>
    <w:rsid w:val="00105087"/>
    <w:rsid w:val="001055A3"/>
    <w:rsid w:val="001118F5"/>
    <w:rsid w:val="0013176E"/>
    <w:rsid w:val="00134A09"/>
    <w:rsid w:val="0014745A"/>
    <w:rsid w:val="00147A5C"/>
    <w:rsid w:val="00160230"/>
    <w:rsid w:val="00181ACC"/>
    <w:rsid w:val="00193E87"/>
    <w:rsid w:val="001A5C9F"/>
    <w:rsid w:val="001A6D07"/>
    <w:rsid w:val="001B753C"/>
    <w:rsid w:val="001D114C"/>
    <w:rsid w:val="001D718C"/>
    <w:rsid w:val="001E1197"/>
    <w:rsid w:val="001F1263"/>
    <w:rsid w:val="001F1EAF"/>
    <w:rsid w:val="00204428"/>
    <w:rsid w:val="0020762E"/>
    <w:rsid w:val="002171BB"/>
    <w:rsid w:val="00227DCA"/>
    <w:rsid w:val="00236924"/>
    <w:rsid w:val="00241DB6"/>
    <w:rsid w:val="002431C6"/>
    <w:rsid w:val="002526AB"/>
    <w:rsid w:val="00265D65"/>
    <w:rsid w:val="00270F7D"/>
    <w:rsid w:val="00277671"/>
    <w:rsid w:val="0028416B"/>
    <w:rsid w:val="00292FC5"/>
    <w:rsid w:val="00297BCC"/>
    <w:rsid w:val="002B1952"/>
    <w:rsid w:val="002B3198"/>
    <w:rsid w:val="002B3E14"/>
    <w:rsid w:val="002B4E19"/>
    <w:rsid w:val="002D08F6"/>
    <w:rsid w:val="002D1B1A"/>
    <w:rsid w:val="002D4EE7"/>
    <w:rsid w:val="002D6751"/>
    <w:rsid w:val="002E6151"/>
    <w:rsid w:val="002F0129"/>
    <w:rsid w:val="002F2571"/>
    <w:rsid w:val="00300858"/>
    <w:rsid w:val="00302E5C"/>
    <w:rsid w:val="003038B7"/>
    <w:rsid w:val="00310A5F"/>
    <w:rsid w:val="00312AB4"/>
    <w:rsid w:val="0032018E"/>
    <w:rsid w:val="00321AF6"/>
    <w:rsid w:val="00323047"/>
    <w:rsid w:val="00330BCD"/>
    <w:rsid w:val="00360494"/>
    <w:rsid w:val="00363027"/>
    <w:rsid w:val="00364A96"/>
    <w:rsid w:val="00376B32"/>
    <w:rsid w:val="00376BFE"/>
    <w:rsid w:val="00386D5D"/>
    <w:rsid w:val="003A5A1A"/>
    <w:rsid w:val="003A7959"/>
    <w:rsid w:val="003B68FF"/>
    <w:rsid w:val="003C4FEA"/>
    <w:rsid w:val="003D745D"/>
    <w:rsid w:val="003F465E"/>
    <w:rsid w:val="003F4D66"/>
    <w:rsid w:val="003F52C8"/>
    <w:rsid w:val="00401E5B"/>
    <w:rsid w:val="004139C8"/>
    <w:rsid w:val="00414199"/>
    <w:rsid w:val="00415612"/>
    <w:rsid w:val="00420B34"/>
    <w:rsid w:val="004211EC"/>
    <w:rsid w:val="00427ACC"/>
    <w:rsid w:val="00430AA7"/>
    <w:rsid w:val="0043622E"/>
    <w:rsid w:val="00436316"/>
    <w:rsid w:val="00436D35"/>
    <w:rsid w:val="00447931"/>
    <w:rsid w:val="00476598"/>
    <w:rsid w:val="00496082"/>
    <w:rsid w:val="004A0B31"/>
    <w:rsid w:val="004A568C"/>
    <w:rsid w:val="004A642A"/>
    <w:rsid w:val="004B7E71"/>
    <w:rsid w:val="004C3915"/>
    <w:rsid w:val="004D43BB"/>
    <w:rsid w:val="004E02AE"/>
    <w:rsid w:val="004F3345"/>
    <w:rsid w:val="00502031"/>
    <w:rsid w:val="0050625B"/>
    <w:rsid w:val="00513578"/>
    <w:rsid w:val="005305A9"/>
    <w:rsid w:val="005308AC"/>
    <w:rsid w:val="005400AF"/>
    <w:rsid w:val="00546FE4"/>
    <w:rsid w:val="0055346C"/>
    <w:rsid w:val="00597768"/>
    <w:rsid w:val="005A0E32"/>
    <w:rsid w:val="005A3260"/>
    <w:rsid w:val="005A5F0A"/>
    <w:rsid w:val="005B096F"/>
    <w:rsid w:val="005B2C77"/>
    <w:rsid w:val="005B385E"/>
    <w:rsid w:val="005B462D"/>
    <w:rsid w:val="005B6F32"/>
    <w:rsid w:val="005C3B52"/>
    <w:rsid w:val="005C6F5C"/>
    <w:rsid w:val="005C7589"/>
    <w:rsid w:val="005D052A"/>
    <w:rsid w:val="005D1AA2"/>
    <w:rsid w:val="005D3ED0"/>
    <w:rsid w:val="005D5F16"/>
    <w:rsid w:val="005E35D6"/>
    <w:rsid w:val="005E589C"/>
    <w:rsid w:val="0061282A"/>
    <w:rsid w:val="00612ED6"/>
    <w:rsid w:val="0061602D"/>
    <w:rsid w:val="006227F9"/>
    <w:rsid w:val="00623F9C"/>
    <w:rsid w:val="006311E1"/>
    <w:rsid w:val="006319DF"/>
    <w:rsid w:val="00631B05"/>
    <w:rsid w:val="00652326"/>
    <w:rsid w:val="006568BA"/>
    <w:rsid w:val="006572D6"/>
    <w:rsid w:val="00663CC3"/>
    <w:rsid w:val="00674161"/>
    <w:rsid w:val="00676E73"/>
    <w:rsid w:val="00681EA1"/>
    <w:rsid w:val="00683E30"/>
    <w:rsid w:val="00693363"/>
    <w:rsid w:val="006A4787"/>
    <w:rsid w:val="006A716A"/>
    <w:rsid w:val="006B47AC"/>
    <w:rsid w:val="006C0B87"/>
    <w:rsid w:val="006D1361"/>
    <w:rsid w:val="006E427E"/>
    <w:rsid w:val="006E48F6"/>
    <w:rsid w:val="006F0451"/>
    <w:rsid w:val="006F262D"/>
    <w:rsid w:val="006F7859"/>
    <w:rsid w:val="007068D2"/>
    <w:rsid w:val="007122BD"/>
    <w:rsid w:val="007131F6"/>
    <w:rsid w:val="00715B35"/>
    <w:rsid w:val="007270E7"/>
    <w:rsid w:val="0073248E"/>
    <w:rsid w:val="00747F68"/>
    <w:rsid w:val="0075346C"/>
    <w:rsid w:val="0075729C"/>
    <w:rsid w:val="00757E31"/>
    <w:rsid w:val="007658BE"/>
    <w:rsid w:val="007667B5"/>
    <w:rsid w:val="00767371"/>
    <w:rsid w:val="00774A71"/>
    <w:rsid w:val="00777DE2"/>
    <w:rsid w:val="00780632"/>
    <w:rsid w:val="007834C9"/>
    <w:rsid w:val="00786D31"/>
    <w:rsid w:val="00792621"/>
    <w:rsid w:val="00794A51"/>
    <w:rsid w:val="00795B3C"/>
    <w:rsid w:val="007A1D20"/>
    <w:rsid w:val="007B26A4"/>
    <w:rsid w:val="007C10EC"/>
    <w:rsid w:val="007C3D2E"/>
    <w:rsid w:val="007C4A24"/>
    <w:rsid w:val="007C59A3"/>
    <w:rsid w:val="007C5C86"/>
    <w:rsid w:val="007D1979"/>
    <w:rsid w:val="007E2A26"/>
    <w:rsid w:val="007E489B"/>
    <w:rsid w:val="007E494D"/>
    <w:rsid w:val="00807105"/>
    <w:rsid w:val="008117B1"/>
    <w:rsid w:val="0082105F"/>
    <w:rsid w:val="00826A05"/>
    <w:rsid w:val="00827083"/>
    <w:rsid w:val="00832797"/>
    <w:rsid w:val="00837636"/>
    <w:rsid w:val="00841EF6"/>
    <w:rsid w:val="00843335"/>
    <w:rsid w:val="00844DDB"/>
    <w:rsid w:val="00852280"/>
    <w:rsid w:val="0085420E"/>
    <w:rsid w:val="00860BB8"/>
    <w:rsid w:val="0086410A"/>
    <w:rsid w:val="008668FB"/>
    <w:rsid w:val="00873E1A"/>
    <w:rsid w:val="0087428C"/>
    <w:rsid w:val="00874736"/>
    <w:rsid w:val="00892ED0"/>
    <w:rsid w:val="008A0F7B"/>
    <w:rsid w:val="008A59AD"/>
    <w:rsid w:val="008A65FD"/>
    <w:rsid w:val="008B303D"/>
    <w:rsid w:val="008C5D0A"/>
    <w:rsid w:val="008C7663"/>
    <w:rsid w:val="008E1ECA"/>
    <w:rsid w:val="008E40AD"/>
    <w:rsid w:val="008E4840"/>
    <w:rsid w:val="008F630E"/>
    <w:rsid w:val="00902490"/>
    <w:rsid w:val="0090767E"/>
    <w:rsid w:val="00910875"/>
    <w:rsid w:val="009130E7"/>
    <w:rsid w:val="0091698A"/>
    <w:rsid w:val="009172F6"/>
    <w:rsid w:val="009224DC"/>
    <w:rsid w:val="00927422"/>
    <w:rsid w:val="0093054C"/>
    <w:rsid w:val="00933BA6"/>
    <w:rsid w:val="0095038F"/>
    <w:rsid w:val="00953B36"/>
    <w:rsid w:val="009622C8"/>
    <w:rsid w:val="00965174"/>
    <w:rsid w:val="00973237"/>
    <w:rsid w:val="00974C6E"/>
    <w:rsid w:val="00980768"/>
    <w:rsid w:val="009A6745"/>
    <w:rsid w:val="009B6EE6"/>
    <w:rsid w:val="009B7855"/>
    <w:rsid w:val="009D1AFA"/>
    <w:rsid w:val="009E307C"/>
    <w:rsid w:val="009E66CF"/>
    <w:rsid w:val="009F05CB"/>
    <w:rsid w:val="009F3247"/>
    <w:rsid w:val="00A01688"/>
    <w:rsid w:val="00A0408B"/>
    <w:rsid w:val="00A044ED"/>
    <w:rsid w:val="00A056C8"/>
    <w:rsid w:val="00A11C00"/>
    <w:rsid w:val="00A14BA1"/>
    <w:rsid w:val="00A222CB"/>
    <w:rsid w:val="00A23A8B"/>
    <w:rsid w:val="00A36570"/>
    <w:rsid w:val="00A37FB3"/>
    <w:rsid w:val="00A416F0"/>
    <w:rsid w:val="00A46CC5"/>
    <w:rsid w:val="00A511E3"/>
    <w:rsid w:val="00A55C3F"/>
    <w:rsid w:val="00A57C39"/>
    <w:rsid w:val="00A60A36"/>
    <w:rsid w:val="00A6510B"/>
    <w:rsid w:val="00A74408"/>
    <w:rsid w:val="00A74AB3"/>
    <w:rsid w:val="00A818E4"/>
    <w:rsid w:val="00A84C75"/>
    <w:rsid w:val="00A90FD1"/>
    <w:rsid w:val="00A945FE"/>
    <w:rsid w:val="00AA010D"/>
    <w:rsid w:val="00AA0D98"/>
    <w:rsid w:val="00AB255D"/>
    <w:rsid w:val="00AC07D6"/>
    <w:rsid w:val="00AC12BA"/>
    <w:rsid w:val="00AC13F3"/>
    <w:rsid w:val="00AE44B0"/>
    <w:rsid w:val="00AE721F"/>
    <w:rsid w:val="00B0244B"/>
    <w:rsid w:val="00B130BD"/>
    <w:rsid w:val="00B219E0"/>
    <w:rsid w:val="00B25FEE"/>
    <w:rsid w:val="00B3558E"/>
    <w:rsid w:val="00B37919"/>
    <w:rsid w:val="00B37EFB"/>
    <w:rsid w:val="00B41BA9"/>
    <w:rsid w:val="00B41C18"/>
    <w:rsid w:val="00B60917"/>
    <w:rsid w:val="00B6190B"/>
    <w:rsid w:val="00B64667"/>
    <w:rsid w:val="00B72BFA"/>
    <w:rsid w:val="00B73451"/>
    <w:rsid w:val="00B8055F"/>
    <w:rsid w:val="00B85BA0"/>
    <w:rsid w:val="00B973A8"/>
    <w:rsid w:val="00BA6E7D"/>
    <w:rsid w:val="00BA7433"/>
    <w:rsid w:val="00BB693C"/>
    <w:rsid w:val="00BD06C4"/>
    <w:rsid w:val="00BD1A5A"/>
    <w:rsid w:val="00BD6152"/>
    <w:rsid w:val="00BD7B00"/>
    <w:rsid w:val="00BE1E24"/>
    <w:rsid w:val="00BE238A"/>
    <w:rsid w:val="00BE56AE"/>
    <w:rsid w:val="00BF41F8"/>
    <w:rsid w:val="00C2160D"/>
    <w:rsid w:val="00C23164"/>
    <w:rsid w:val="00C31A58"/>
    <w:rsid w:val="00C36019"/>
    <w:rsid w:val="00C4034A"/>
    <w:rsid w:val="00C409B5"/>
    <w:rsid w:val="00C4391D"/>
    <w:rsid w:val="00C51084"/>
    <w:rsid w:val="00C6280A"/>
    <w:rsid w:val="00C80501"/>
    <w:rsid w:val="00C822EF"/>
    <w:rsid w:val="00C93A35"/>
    <w:rsid w:val="00C978C1"/>
    <w:rsid w:val="00CA4D5F"/>
    <w:rsid w:val="00CC4235"/>
    <w:rsid w:val="00CD0B86"/>
    <w:rsid w:val="00CD1306"/>
    <w:rsid w:val="00CD1492"/>
    <w:rsid w:val="00CD1771"/>
    <w:rsid w:val="00CD70CC"/>
    <w:rsid w:val="00CD7801"/>
    <w:rsid w:val="00D06413"/>
    <w:rsid w:val="00D07F01"/>
    <w:rsid w:val="00D11B31"/>
    <w:rsid w:val="00D17DF8"/>
    <w:rsid w:val="00D207EB"/>
    <w:rsid w:val="00D2385C"/>
    <w:rsid w:val="00D37EC3"/>
    <w:rsid w:val="00D42571"/>
    <w:rsid w:val="00D4633A"/>
    <w:rsid w:val="00D56AA0"/>
    <w:rsid w:val="00D60C49"/>
    <w:rsid w:val="00D61E46"/>
    <w:rsid w:val="00D62A2D"/>
    <w:rsid w:val="00D6585D"/>
    <w:rsid w:val="00D71194"/>
    <w:rsid w:val="00D77850"/>
    <w:rsid w:val="00D83057"/>
    <w:rsid w:val="00D85CFE"/>
    <w:rsid w:val="00D86457"/>
    <w:rsid w:val="00D8669E"/>
    <w:rsid w:val="00D86C41"/>
    <w:rsid w:val="00D933CB"/>
    <w:rsid w:val="00DB1BCE"/>
    <w:rsid w:val="00DC18FF"/>
    <w:rsid w:val="00DD04F2"/>
    <w:rsid w:val="00DD3FEE"/>
    <w:rsid w:val="00DE640B"/>
    <w:rsid w:val="00DE6FF6"/>
    <w:rsid w:val="00DF414F"/>
    <w:rsid w:val="00E06749"/>
    <w:rsid w:val="00E2101A"/>
    <w:rsid w:val="00E21462"/>
    <w:rsid w:val="00E223C1"/>
    <w:rsid w:val="00E2246B"/>
    <w:rsid w:val="00E259CB"/>
    <w:rsid w:val="00E30965"/>
    <w:rsid w:val="00E31E84"/>
    <w:rsid w:val="00E334F1"/>
    <w:rsid w:val="00E358D8"/>
    <w:rsid w:val="00E40064"/>
    <w:rsid w:val="00E411AD"/>
    <w:rsid w:val="00E44F30"/>
    <w:rsid w:val="00E46E09"/>
    <w:rsid w:val="00E626A7"/>
    <w:rsid w:val="00E64BDE"/>
    <w:rsid w:val="00E71BAA"/>
    <w:rsid w:val="00E75BDF"/>
    <w:rsid w:val="00E81B6B"/>
    <w:rsid w:val="00E86762"/>
    <w:rsid w:val="00E8748C"/>
    <w:rsid w:val="00E901E4"/>
    <w:rsid w:val="00E977B6"/>
    <w:rsid w:val="00EA5B2A"/>
    <w:rsid w:val="00EB074A"/>
    <w:rsid w:val="00EB599E"/>
    <w:rsid w:val="00EC727F"/>
    <w:rsid w:val="00ED17FB"/>
    <w:rsid w:val="00ED1DC3"/>
    <w:rsid w:val="00ED641B"/>
    <w:rsid w:val="00EF2EE7"/>
    <w:rsid w:val="00EF3C01"/>
    <w:rsid w:val="00EF5B90"/>
    <w:rsid w:val="00EF7140"/>
    <w:rsid w:val="00EF7E86"/>
    <w:rsid w:val="00F11344"/>
    <w:rsid w:val="00F31752"/>
    <w:rsid w:val="00F329F9"/>
    <w:rsid w:val="00F36919"/>
    <w:rsid w:val="00F36A1E"/>
    <w:rsid w:val="00F50377"/>
    <w:rsid w:val="00F51646"/>
    <w:rsid w:val="00F640B5"/>
    <w:rsid w:val="00F6630C"/>
    <w:rsid w:val="00F84A7C"/>
    <w:rsid w:val="00F85490"/>
    <w:rsid w:val="00F94E18"/>
    <w:rsid w:val="00FA1F0C"/>
    <w:rsid w:val="00FA7EB8"/>
    <w:rsid w:val="00FB486B"/>
    <w:rsid w:val="00FB6BAF"/>
    <w:rsid w:val="00FC70A6"/>
    <w:rsid w:val="00FD40D2"/>
    <w:rsid w:val="00FE1044"/>
    <w:rsid w:val="00FE5141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66B9"/>
  <w15:chartTrackingRefBased/>
  <w15:docId w15:val="{7631E3E4-83F3-43C6-B878-2B522E74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F6"/>
    <w:pPr>
      <w:ind w:left="720"/>
      <w:contextualSpacing/>
    </w:pPr>
  </w:style>
  <w:style w:type="character" w:customStyle="1" w:styleId="ui-provider">
    <w:name w:val="ui-provider"/>
    <w:basedOn w:val="DefaultParagraphFont"/>
    <w:rsid w:val="00A9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b5d004-9485-4ce0-bc62-d39a2517144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B7A5A79EC3949BE0EA9BBC2AEB65C" ma:contentTypeVersion="6" ma:contentTypeDescription="Create a new document." ma:contentTypeScope="" ma:versionID="9471ac7ec03b414def6c1230a3d7b559">
  <xsd:schema xmlns:xsd="http://www.w3.org/2001/XMLSchema" xmlns:xs="http://www.w3.org/2001/XMLSchema" xmlns:p="http://schemas.microsoft.com/office/2006/metadata/properties" xmlns:ns2="7eb7844c-d80c-4429-99f9-b4a1da18195a" xmlns:ns3="35b5d004-9485-4ce0-bc62-d39a25171442" targetNamespace="http://schemas.microsoft.com/office/2006/metadata/properties" ma:root="true" ma:fieldsID="632e08765a2a159dca77be3eef8788f4" ns2:_="" ns3:_="">
    <xsd:import namespace="7eb7844c-d80c-4429-99f9-b4a1da18195a"/>
    <xsd:import namespace="35b5d004-9485-4ce0-bc62-d39a25171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844c-d80c-4429-99f9-b4a1da181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d004-9485-4ce0-bc62-d39a25171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A7F85-E9D6-4F69-83BC-0ED73B36BA44}">
  <ds:schemaRefs>
    <ds:schemaRef ds:uri="http://schemas.microsoft.com/office/2006/metadata/properties"/>
    <ds:schemaRef ds:uri="http://schemas.microsoft.com/office/infopath/2007/PartnerControls"/>
    <ds:schemaRef ds:uri="35b5d004-9485-4ce0-bc62-d39a25171442"/>
  </ds:schemaRefs>
</ds:datastoreItem>
</file>

<file path=customXml/itemProps2.xml><?xml version="1.0" encoding="utf-8"?>
<ds:datastoreItem xmlns:ds="http://schemas.openxmlformats.org/officeDocument/2006/customXml" ds:itemID="{0B22B1A7-6902-4664-8B53-F8F3161CE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A249B-E24E-4548-B1D1-DDA51F668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7844c-d80c-4429-99f9-b4a1da18195a"/>
    <ds:schemaRef ds:uri="35b5d004-9485-4ce0-bc62-d39a25171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 Dell</dc:creator>
  <cp:keywords/>
  <dc:description/>
  <cp:lastModifiedBy>Carolyn Bayley</cp:lastModifiedBy>
  <cp:revision>3</cp:revision>
  <dcterms:created xsi:type="dcterms:W3CDTF">2023-03-02T17:00:00Z</dcterms:created>
  <dcterms:modified xsi:type="dcterms:W3CDTF">2025-08-18T10:14:00Z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0x010100B59B7A5A79EC3949BE0EA9BBC2AEB65C</vt:lpwstr>
  </property>
  <property fmtid="{D5CDD505-2E9C-101B-9397-08002B2CF9AE}" pid="3" name="Order">
    <vt:r8>247600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