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165CA0D9" w:rsidR="00411907" w:rsidRPr="002774EA" w:rsidRDefault="00411907" w:rsidP="00507C7F">
      <w:pPr>
        <w:jc w:val="right"/>
        <w:rPr>
          <w:rFonts w:ascii="Arial" w:hAnsi="Arial" w:cs="Arial"/>
          <w:sz w:val="21"/>
          <w:szCs w:val="21"/>
        </w:rPr>
      </w:pP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2D43CDF9" w:rsidR="00CB495C" w:rsidRPr="00951D0A" w:rsidRDefault="007E2FFA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Firebrand</w:t>
      </w:r>
      <w:r w:rsidR="00CB495C" w:rsidRPr="00951D0A">
        <w:rPr>
          <w:rFonts w:ascii="Arial" w:hAnsi="Arial" w:cs="Arial"/>
          <w:b/>
          <w:bCs/>
          <w:sz w:val="21"/>
          <w:szCs w:val="21"/>
          <w:u w:val="single"/>
        </w:rPr>
        <w:t xml:space="preserve">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6F4F4220" w:rsidR="00194A2C" w:rsidRPr="00721318" w:rsidRDefault="00194A2C" w:rsidP="00194A2C">
      <w:pPr>
        <w:pStyle w:val="BodyText1"/>
        <w:rPr>
          <w:rFonts w:ascii="Arial" w:hAnsi="Arial" w:cs="Arial"/>
          <w:sz w:val="22"/>
          <w:szCs w:val="22"/>
        </w:rPr>
      </w:pPr>
      <w:r w:rsidRPr="00721318">
        <w:rPr>
          <w:rFonts w:ascii="Arial" w:hAnsi="Arial" w:cs="Arial"/>
          <w:b/>
          <w:bCs/>
          <w:sz w:val="22"/>
          <w:szCs w:val="22"/>
        </w:rPr>
        <w:t>Job Title</w:t>
      </w:r>
      <w:r w:rsidR="00E54A7A" w:rsidRPr="00721318">
        <w:rPr>
          <w:rFonts w:ascii="Arial" w:hAnsi="Arial" w:cs="Arial"/>
          <w:b/>
          <w:bCs/>
          <w:sz w:val="22"/>
          <w:szCs w:val="22"/>
        </w:rPr>
        <w:tab/>
      </w:r>
      <w:r w:rsidR="00E54A7A" w:rsidRPr="00721318">
        <w:rPr>
          <w:rFonts w:ascii="Arial" w:hAnsi="Arial" w:cs="Arial"/>
          <w:b/>
          <w:bCs/>
          <w:sz w:val="22"/>
          <w:szCs w:val="22"/>
        </w:rPr>
        <w:tab/>
      </w:r>
      <w:r w:rsidR="00721318" w:rsidRPr="00721318">
        <w:rPr>
          <w:rFonts w:ascii="Arial" w:hAnsi="Arial" w:cs="Arial"/>
          <w:sz w:val="22"/>
          <w:szCs w:val="22"/>
        </w:rPr>
        <w:t>Business Development Representative (BDR)</w:t>
      </w:r>
    </w:p>
    <w:p w14:paraId="0729B743" w14:textId="666847F3" w:rsidR="0049531A" w:rsidRPr="00721318" w:rsidRDefault="0049531A" w:rsidP="00194A2C">
      <w:pPr>
        <w:pStyle w:val="BodyText1"/>
        <w:rPr>
          <w:rFonts w:ascii="Arial" w:hAnsi="Arial" w:cs="Arial"/>
          <w:b/>
          <w:bCs/>
          <w:sz w:val="22"/>
          <w:szCs w:val="22"/>
        </w:rPr>
      </w:pPr>
    </w:p>
    <w:p w14:paraId="725C3425" w14:textId="017ACA52" w:rsidR="00CE77FF" w:rsidRPr="00721318" w:rsidRDefault="0032088C" w:rsidP="00194A2C">
      <w:pPr>
        <w:pStyle w:val="BodyText1"/>
        <w:rPr>
          <w:rFonts w:ascii="Arial" w:hAnsi="Arial" w:cs="Arial"/>
          <w:sz w:val="22"/>
          <w:szCs w:val="22"/>
        </w:rPr>
      </w:pPr>
      <w:r w:rsidRPr="00721318">
        <w:rPr>
          <w:rFonts w:ascii="Arial" w:hAnsi="Arial" w:cs="Arial"/>
          <w:b/>
          <w:bCs/>
          <w:sz w:val="22"/>
          <w:szCs w:val="22"/>
        </w:rPr>
        <w:t>Department</w:t>
      </w:r>
      <w:r w:rsidR="002752F8" w:rsidRPr="00721318">
        <w:rPr>
          <w:rFonts w:ascii="Arial" w:hAnsi="Arial" w:cs="Arial"/>
          <w:b/>
          <w:bCs/>
          <w:sz w:val="22"/>
          <w:szCs w:val="22"/>
        </w:rPr>
        <w:tab/>
      </w:r>
      <w:r w:rsidR="002752F8" w:rsidRPr="00721318">
        <w:rPr>
          <w:rFonts w:ascii="Arial" w:hAnsi="Arial" w:cs="Arial"/>
          <w:b/>
          <w:bCs/>
          <w:sz w:val="22"/>
          <w:szCs w:val="22"/>
        </w:rPr>
        <w:tab/>
      </w:r>
      <w:r w:rsidR="008F12A2" w:rsidRPr="00721318">
        <w:rPr>
          <w:rFonts w:ascii="Arial" w:hAnsi="Arial" w:cs="Arial"/>
          <w:sz w:val="22"/>
          <w:szCs w:val="22"/>
        </w:rPr>
        <w:t xml:space="preserve">Firebrand </w:t>
      </w:r>
      <w:r w:rsidR="00721318">
        <w:rPr>
          <w:rFonts w:ascii="Arial" w:hAnsi="Arial" w:cs="Arial"/>
          <w:sz w:val="22"/>
          <w:szCs w:val="22"/>
        </w:rPr>
        <w:t>Commercial</w:t>
      </w:r>
    </w:p>
    <w:p w14:paraId="388A06DF" w14:textId="22367759" w:rsidR="00336E0D" w:rsidRPr="00721318" w:rsidRDefault="00336E0D" w:rsidP="00194A2C">
      <w:pPr>
        <w:pStyle w:val="BodyText1"/>
        <w:rPr>
          <w:rFonts w:ascii="Arial" w:hAnsi="Arial" w:cs="Arial"/>
          <w:sz w:val="22"/>
          <w:szCs w:val="22"/>
        </w:rPr>
      </w:pPr>
    </w:p>
    <w:p w14:paraId="116AA883" w14:textId="5DA3DE83" w:rsidR="00591781" w:rsidRPr="00721318" w:rsidRDefault="00591781" w:rsidP="000B6EE9">
      <w:pPr>
        <w:ind w:left="2160" w:hanging="2160"/>
        <w:rPr>
          <w:rFonts w:ascii="Arial" w:hAnsi="Arial" w:cs="Arial"/>
        </w:rPr>
      </w:pPr>
      <w:r w:rsidRPr="00721318">
        <w:rPr>
          <w:rFonts w:ascii="Arial" w:hAnsi="Arial" w:cs="Arial"/>
          <w:b/>
          <w:bCs/>
        </w:rPr>
        <w:t>Location</w:t>
      </w:r>
      <w:r w:rsidR="00311643" w:rsidRPr="00721318">
        <w:rPr>
          <w:rFonts w:ascii="Arial" w:hAnsi="Arial" w:cs="Arial"/>
          <w:b/>
          <w:bCs/>
        </w:rPr>
        <w:tab/>
      </w:r>
      <w:r w:rsidR="000B6EE9" w:rsidRPr="006D3A0F">
        <w:rPr>
          <w:rFonts w:ascii="Arial" w:hAnsi="Arial" w:cs="Arial"/>
        </w:rPr>
        <w:t>Hybrid (Home Office with partial on-site presence, depending on location)</w:t>
      </w:r>
    </w:p>
    <w:p w14:paraId="4521621F" w14:textId="3DE15C1C" w:rsidR="00591781" w:rsidRPr="00721318" w:rsidRDefault="00591781" w:rsidP="00194A2C">
      <w:pPr>
        <w:pStyle w:val="BodyText1"/>
        <w:rPr>
          <w:rFonts w:ascii="Arial" w:hAnsi="Arial" w:cs="Arial"/>
          <w:sz w:val="22"/>
          <w:szCs w:val="22"/>
        </w:rPr>
      </w:pPr>
    </w:p>
    <w:p w14:paraId="10833EC7" w14:textId="21C799F7" w:rsidR="003F577A" w:rsidRPr="00721318" w:rsidRDefault="003F577A" w:rsidP="00721318">
      <w:pPr>
        <w:pStyle w:val="BodyText1"/>
        <w:ind w:left="2160" w:hanging="2160"/>
        <w:rPr>
          <w:rFonts w:ascii="Arial" w:hAnsi="Arial" w:cs="Arial"/>
          <w:sz w:val="22"/>
          <w:szCs w:val="22"/>
        </w:rPr>
      </w:pPr>
      <w:r w:rsidRPr="00721318">
        <w:rPr>
          <w:rFonts w:ascii="Arial" w:hAnsi="Arial" w:cs="Arial"/>
          <w:b/>
          <w:bCs/>
          <w:sz w:val="22"/>
          <w:szCs w:val="22"/>
        </w:rPr>
        <w:t>Additional details</w:t>
      </w:r>
      <w:r w:rsidRPr="00721318">
        <w:rPr>
          <w:rFonts w:ascii="Arial" w:hAnsi="Arial" w:cs="Arial"/>
          <w:b/>
          <w:bCs/>
          <w:sz w:val="22"/>
          <w:szCs w:val="22"/>
        </w:rPr>
        <w:tab/>
      </w:r>
      <w:r w:rsidR="00721318" w:rsidRPr="00721318">
        <w:rPr>
          <w:rFonts w:ascii="Arial" w:hAnsi="Arial" w:cs="Arial"/>
          <w:sz w:val="22"/>
          <w:szCs w:val="22"/>
        </w:rPr>
        <w:t xml:space="preserve">This role is employed locally in </w:t>
      </w:r>
      <w:r w:rsidR="000B6EE9">
        <w:rPr>
          <w:rFonts w:ascii="Arial" w:hAnsi="Arial" w:cs="Arial"/>
          <w:sz w:val="22"/>
          <w:szCs w:val="22"/>
        </w:rPr>
        <w:t>Netherlands</w:t>
      </w:r>
      <w:r w:rsidR="00721318" w:rsidRPr="00721318">
        <w:rPr>
          <w:rFonts w:ascii="Arial" w:hAnsi="Arial" w:cs="Arial"/>
          <w:sz w:val="22"/>
          <w:szCs w:val="22"/>
        </w:rPr>
        <w:t xml:space="preserve"> and focuses exclusively on </w:t>
      </w:r>
      <w:r w:rsidR="000B6EE9" w:rsidRPr="000B6EE9">
        <w:rPr>
          <w:rFonts w:ascii="Arial" w:hAnsi="Arial" w:cs="Arial"/>
          <w:sz w:val="22"/>
          <w:szCs w:val="22"/>
        </w:rPr>
        <w:t>Benelux markets.</w:t>
      </w:r>
    </w:p>
    <w:p w14:paraId="127F5C12" w14:textId="3AFBE8A5" w:rsidR="003F577A" w:rsidRPr="00721318" w:rsidRDefault="003F577A" w:rsidP="003F577A">
      <w:pPr>
        <w:pStyle w:val="BodyText1"/>
        <w:rPr>
          <w:rFonts w:ascii="Arial" w:hAnsi="Arial" w:cs="Arial"/>
          <w:sz w:val="22"/>
          <w:szCs w:val="22"/>
        </w:rPr>
      </w:pPr>
    </w:p>
    <w:p w14:paraId="667E12FD" w14:textId="1A8B3754" w:rsidR="003F577A" w:rsidRDefault="003E0051" w:rsidP="00194A2C">
      <w:pPr>
        <w:pStyle w:val="BodyText1"/>
        <w:rPr>
          <w:rFonts w:ascii="Arial" w:hAnsi="Arial" w:cs="Arial"/>
          <w:sz w:val="22"/>
          <w:szCs w:val="22"/>
          <w:lang w:val="en-US"/>
        </w:rPr>
      </w:pPr>
      <w:r w:rsidRPr="00721318">
        <w:rPr>
          <w:rFonts w:ascii="Arial" w:hAnsi="Arial" w:cs="Arial"/>
          <w:b/>
          <w:bCs/>
          <w:sz w:val="22"/>
          <w:szCs w:val="22"/>
        </w:rPr>
        <w:t>Contrac</w:t>
      </w:r>
      <w:r w:rsidR="00927E49" w:rsidRPr="00721318">
        <w:rPr>
          <w:rFonts w:ascii="Arial" w:hAnsi="Arial" w:cs="Arial"/>
          <w:b/>
          <w:bCs/>
          <w:sz w:val="22"/>
          <w:szCs w:val="22"/>
        </w:rPr>
        <w:t xml:space="preserve">t </w:t>
      </w:r>
      <w:r w:rsidR="002E04CD" w:rsidRPr="00721318">
        <w:rPr>
          <w:rFonts w:ascii="Arial" w:hAnsi="Arial" w:cs="Arial"/>
          <w:b/>
          <w:bCs/>
          <w:sz w:val="22"/>
          <w:szCs w:val="22"/>
        </w:rPr>
        <w:t>type</w:t>
      </w:r>
      <w:r w:rsidR="002E04CD" w:rsidRPr="00721318">
        <w:rPr>
          <w:rFonts w:ascii="Arial" w:hAnsi="Arial" w:cs="Arial"/>
          <w:b/>
          <w:bCs/>
          <w:sz w:val="22"/>
          <w:szCs w:val="22"/>
        </w:rPr>
        <w:tab/>
      </w:r>
      <w:r w:rsidR="002E04CD" w:rsidRPr="00721318">
        <w:rPr>
          <w:rFonts w:ascii="Arial" w:hAnsi="Arial" w:cs="Arial"/>
          <w:b/>
          <w:bCs/>
          <w:sz w:val="22"/>
          <w:szCs w:val="22"/>
        </w:rPr>
        <w:tab/>
      </w:r>
      <w:r w:rsidR="000B6EE9">
        <w:rPr>
          <w:rFonts w:ascii="Arial" w:hAnsi="Arial" w:cs="Arial"/>
          <w:sz w:val="22"/>
          <w:szCs w:val="22"/>
          <w:lang w:val="en-US"/>
        </w:rPr>
        <w:t>Permanent, Full-time, first contract 7-month with 1-month probation</w:t>
      </w:r>
    </w:p>
    <w:p w14:paraId="1520F4DD" w14:textId="77777777" w:rsidR="00A56FC7" w:rsidRDefault="00A56FC7" w:rsidP="00194A2C">
      <w:pPr>
        <w:pStyle w:val="BodyText1"/>
        <w:rPr>
          <w:rFonts w:ascii="Arial" w:hAnsi="Arial" w:cs="Arial"/>
          <w:sz w:val="22"/>
          <w:szCs w:val="22"/>
          <w:lang w:val="en-US"/>
        </w:rPr>
      </w:pPr>
    </w:p>
    <w:p w14:paraId="3DC1B80F" w14:textId="533E40DC" w:rsidR="00A56FC7" w:rsidRDefault="00A56FC7" w:rsidP="00A56FC7">
      <w:pPr>
        <w:pStyle w:val="BodyText1"/>
        <w:ind w:left="2160" w:hanging="2160"/>
        <w:rPr>
          <w:rFonts w:ascii="Arial" w:hAnsi="Arial" w:cs="Arial"/>
          <w:sz w:val="22"/>
          <w:szCs w:val="22"/>
        </w:rPr>
      </w:pPr>
      <w:r w:rsidRPr="00A56FC7">
        <w:rPr>
          <w:rFonts w:ascii="Arial" w:hAnsi="Arial" w:cs="Arial"/>
          <w:b/>
          <w:bCs/>
          <w:sz w:val="22"/>
          <w:szCs w:val="22"/>
          <w:lang w:val="en-US"/>
        </w:rPr>
        <w:t>Compensation</w:t>
      </w:r>
      <w:r w:rsidRPr="00A56FC7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A56FC7">
        <w:rPr>
          <w:rFonts w:ascii="Arial" w:hAnsi="Arial" w:cs="Arial"/>
          <w:sz w:val="22"/>
          <w:szCs w:val="22"/>
        </w:rPr>
        <w:t>Base Salary: €30,000 – €40,000 (depending on experience and location)</w:t>
      </w:r>
    </w:p>
    <w:p w14:paraId="5F15C477" w14:textId="77777777" w:rsidR="00A56FC7" w:rsidRDefault="00A56FC7" w:rsidP="00A56FC7">
      <w:pPr>
        <w:pStyle w:val="BodyText1"/>
        <w:ind w:left="2160" w:hanging="2160"/>
        <w:rPr>
          <w:rFonts w:ascii="Arial" w:hAnsi="Arial" w:cs="Arial"/>
          <w:sz w:val="22"/>
          <w:szCs w:val="22"/>
        </w:rPr>
      </w:pPr>
    </w:p>
    <w:p w14:paraId="78FCF215" w14:textId="2FB79AD8" w:rsidR="00A56FC7" w:rsidRPr="00721318" w:rsidRDefault="00A56FC7" w:rsidP="00A56FC7">
      <w:pPr>
        <w:pStyle w:val="BodyText1"/>
        <w:ind w:left="2160" w:hanging="2160"/>
        <w:rPr>
          <w:rFonts w:ascii="Arial" w:hAnsi="Arial" w:cs="Arial"/>
          <w:sz w:val="22"/>
          <w:szCs w:val="22"/>
        </w:rPr>
      </w:pPr>
      <w:r w:rsidRPr="00A56FC7">
        <w:rPr>
          <w:rFonts w:ascii="Arial" w:hAnsi="Arial" w:cs="Arial"/>
          <w:b/>
          <w:bCs/>
          <w:sz w:val="22"/>
          <w:szCs w:val="22"/>
        </w:rPr>
        <w:t>Commission</w:t>
      </w:r>
      <w:r>
        <w:rPr>
          <w:rFonts w:ascii="Arial" w:hAnsi="Arial" w:cs="Arial"/>
          <w:sz w:val="22"/>
          <w:szCs w:val="22"/>
        </w:rPr>
        <w:tab/>
      </w:r>
      <w:r w:rsidRPr="00A56FC7">
        <w:rPr>
          <w:rFonts w:ascii="Arial" w:hAnsi="Arial" w:cs="Arial"/>
          <w:sz w:val="22"/>
          <w:szCs w:val="22"/>
        </w:rPr>
        <w:t>Performance-based commission for qualified opportunities that convert into bookings</w:t>
      </w:r>
      <w:r w:rsidRPr="00A56FC7">
        <w:rPr>
          <w:rFonts w:ascii="Arial" w:hAnsi="Arial" w:cs="Arial"/>
          <w:sz w:val="22"/>
          <w:szCs w:val="22"/>
        </w:rPr>
        <w:br/>
      </w:r>
      <w:r w:rsidRPr="00A56FC7">
        <w:rPr>
          <w:rFonts w:ascii="Arial" w:hAnsi="Arial" w:cs="Arial"/>
          <w:i/>
          <w:iCs/>
          <w:sz w:val="22"/>
          <w:szCs w:val="22"/>
        </w:rPr>
        <w:t>(Details will be explained during the interview process)</w:t>
      </w:r>
    </w:p>
    <w:p w14:paraId="005C8A38" w14:textId="77777777" w:rsidR="003F577A" w:rsidRPr="00721318" w:rsidRDefault="003F577A" w:rsidP="00194A2C">
      <w:pPr>
        <w:pStyle w:val="BodyText1"/>
        <w:rPr>
          <w:rFonts w:ascii="Arial" w:hAnsi="Arial" w:cs="Arial"/>
          <w:b/>
          <w:bCs/>
          <w:sz w:val="22"/>
          <w:szCs w:val="22"/>
        </w:rPr>
      </w:pPr>
    </w:p>
    <w:p w14:paraId="2D623605" w14:textId="29423978" w:rsidR="003E0051" w:rsidRPr="00721318" w:rsidRDefault="003F577A" w:rsidP="00194A2C">
      <w:pPr>
        <w:pStyle w:val="BodyText1"/>
        <w:rPr>
          <w:rFonts w:ascii="Arial" w:hAnsi="Arial" w:cs="Arial"/>
          <w:sz w:val="22"/>
          <w:szCs w:val="22"/>
        </w:rPr>
      </w:pPr>
      <w:r w:rsidRPr="00721318">
        <w:rPr>
          <w:rFonts w:ascii="Arial" w:hAnsi="Arial" w:cs="Arial"/>
          <w:b/>
          <w:bCs/>
          <w:sz w:val="22"/>
          <w:szCs w:val="22"/>
        </w:rPr>
        <w:t>Hours of work</w:t>
      </w:r>
      <w:r w:rsidR="002E04CD" w:rsidRPr="00721318">
        <w:rPr>
          <w:rFonts w:ascii="Arial" w:hAnsi="Arial" w:cs="Arial"/>
          <w:b/>
          <w:bCs/>
          <w:sz w:val="22"/>
          <w:szCs w:val="22"/>
        </w:rPr>
        <w:tab/>
      </w:r>
      <w:r w:rsidR="008F12A2" w:rsidRPr="00721318">
        <w:rPr>
          <w:rFonts w:ascii="Arial" w:hAnsi="Arial" w:cs="Arial"/>
          <w:sz w:val="22"/>
          <w:szCs w:val="22"/>
        </w:rPr>
        <w:t>37.5</w:t>
      </w:r>
    </w:p>
    <w:p w14:paraId="02549530" w14:textId="01EC0C23" w:rsidR="00927E49" w:rsidRPr="00721318" w:rsidRDefault="00927E49" w:rsidP="00194A2C">
      <w:pPr>
        <w:pStyle w:val="BodyText1"/>
        <w:rPr>
          <w:rFonts w:ascii="Arial" w:hAnsi="Arial" w:cs="Arial"/>
          <w:sz w:val="22"/>
          <w:szCs w:val="22"/>
        </w:rPr>
      </w:pPr>
    </w:p>
    <w:p w14:paraId="55E0B300" w14:textId="762BF392" w:rsidR="004C463E" w:rsidRPr="00721318" w:rsidRDefault="004C463E" w:rsidP="00194A2C">
      <w:pPr>
        <w:pStyle w:val="BodyText1"/>
        <w:rPr>
          <w:rFonts w:ascii="Arial" w:hAnsi="Arial" w:cs="Arial"/>
          <w:b/>
          <w:bCs/>
          <w:sz w:val="22"/>
          <w:szCs w:val="22"/>
        </w:rPr>
      </w:pPr>
      <w:r w:rsidRPr="00721318">
        <w:rPr>
          <w:rFonts w:ascii="Arial" w:hAnsi="Arial" w:cs="Arial"/>
          <w:b/>
          <w:bCs/>
          <w:sz w:val="22"/>
          <w:szCs w:val="22"/>
        </w:rPr>
        <w:t xml:space="preserve">Reporting </w:t>
      </w:r>
      <w:r w:rsidR="00F076E6" w:rsidRPr="00721318">
        <w:rPr>
          <w:rFonts w:ascii="Arial" w:hAnsi="Arial" w:cs="Arial"/>
          <w:b/>
          <w:bCs/>
          <w:sz w:val="22"/>
          <w:szCs w:val="22"/>
        </w:rPr>
        <w:t>lines</w:t>
      </w:r>
      <w:r w:rsidR="00E54A7A" w:rsidRPr="00721318">
        <w:rPr>
          <w:rFonts w:ascii="Arial" w:hAnsi="Arial" w:cs="Arial"/>
          <w:b/>
          <w:bCs/>
          <w:sz w:val="22"/>
          <w:szCs w:val="22"/>
        </w:rPr>
        <w:tab/>
      </w:r>
      <w:r w:rsidR="000B6EE9" w:rsidRPr="000B6EE9">
        <w:rPr>
          <w:rFonts w:ascii="Arial" w:hAnsi="Arial" w:cs="Arial"/>
          <w:sz w:val="22"/>
          <w:szCs w:val="22"/>
        </w:rPr>
        <w:t>Managing Director (NL)</w:t>
      </w:r>
      <w:r w:rsidR="000B6EE9">
        <w:rPr>
          <w:rFonts w:ascii="Arial" w:hAnsi="Arial" w:cs="Arial"/>
        </w:rPr>
        <w:t xml:space="preserve"> 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Pr="00A56FC7" w:rsidRDefault="00801A82" w:rsidP="00194A2C">
      <w:pPr>
        <w:pStyle w:val="BodyText1"/>
        <w:rPr>
          <w:rFonts w:ascii="Arial" w:hAnsi="Arial" w:cs="Arial"/>
          <w:b/>
          <w:bCs/>
          <w:sz w:val="22"/>
          <w:szCs w:val="22"/>
        </w:rPr>
      </w:pPr>
      <w:r w:rsidRPr="00A56FC7">
        <w:rPr>
          <w:rFonts w:ascii="Arial" w:hAnsi="Arial" w:cs="Arial"/>
          <w:b/>
          <w:bCs/>
          <w:sz w:val="22"/>
          <w:szCs w:val="22"/>
        </w:rPr>
        <w:t>Job Purpose</w:t>
      </w:r>
    </w:p>
    <w:p w14:paraId="10151228" w14:textId="13664A9F" w:rsidR="005E1768" w:rsidRPr="00A56FC7" w:rsidRDefault="005E1768" w:rsidP="00194A2C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638D2A61" w14:textId="4C99534E" w:rsidR="00721318" w:rsidRPr="00A56FC7" w:rsidRDefault="00721318" w:rsidP="00721318">
      <w:pPr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 xml:space="preserve">As a </w:t>
      </w:r>
      <w:r w:rsidRPr="00A56FC7">
        <w:rPr>
          <w:rFonts w:ascii="Arial" w:hAnsi="Arial" w:cs="Arial"/>
          <w:b/>
          <w:bCs/>
          <w:sz w:val="20"/>
          <w:szCs w:val="20"/>
        </w:rPr>
        <w:t>Business Development Representative (BDR)</w:t>
      </w:r>
      <w:r w:rsidRPr="00A56FC7">
        <w:rPr>
          <w:rFonts w:ascii="Arial" w:hAnsi="Arial" w:cs="Arial"/>
          <w:sz w:val="20"/>
          <w:szCs w:val="20"/>
        </w:rPr>
        <w:t xml:space="preserve">, you play a key role in building Firebrand’s commercial pipeline in the </w:t>
      </w:r>
      <w:r w:rsidR="000B6EE9" w:rsidRPr="000B6EE9">
        <w:rPr>
          <w:rFonts w:ascii="Arial" w:hAnsi="Arial" w:cs="Arial"/>
          <w:b/>
          <w:bCs/>
          <w:sz w:val="20"/>
          <w:szCs w:val="20"/>
        </w:rPr>
        <w:t>Benelux region</w:t>
      </w:r>
      <w:r w:rsidRPr="000B6EE9">
        <w:rPr>
          <w:rFonts w:ascii="Arial" w:hAnsi="Arial" w:cs="Arial"/>
          <w:sz w:val="20"/>
          <w:szCs w:val="20"/>
        </w:rPr>
        <w:t>.</w:t>
      </w:r>
      <w:r w:rsidRPr="00A56FC7">
        <w:rPr>
          <w:rFonts w:ascii="Arial" w:hAnsi="Arial" w:cs="Arial"/>
          <w:sz w:val="20"/>
          <w:szCs w:val="20"/>
        </w:rPr>
        <w:t xml:space="preserve"> You are the </w:t>
      </w:r>
      <w:r w:rsidRPr="00A56FC7">
        <w:rPr>
          <w:rFonts w:ascii="Arial" w:hAnsi="Arial" w:cs="Arial"/>
          <w:b/>
          <w:bCs/>
          <w:sz w:val="20"/>
          <w:szCs w:val="20"/>
        </w:rPr>
        <w:t>first point of contact</w:t>
      </w:r>
      <w:r w:rsidRPr="00A56FC7">
        <w:rPr>
          <w:rFonts w:ascii="Arial" w:hAnsi="Arial" w:cs="Arial"/>
          <w:sz w:val="20"/>
          <w:szCs w:val="20"/>
        </w:rPr>
        <w:t xml:space="preserve"> for prospective corporate clients and focus on </w:t>
      </w:r>
      <w:r w:rsidRPr="00A56FC7">
        <w:rPr>
          <w:rFonts w:ascii="Arial" w:hAnsi="Arial" w:cs="Arial"/>
          <w:b/>
          <w:bCs/>
          <w:sz w:val="20"/>
          <w:szCs w:val="20"/>
        </w:rPr>
        <w:t>outbound lead generation, qualification, and reactivation of existing relationships</w:t>
      </w:r>
      <w:r w:rsidRPr="00A56FC7">
        <w:rPr>
          <w:rFonts w:ascii="Arial" w:hAnsi="Arial" w:cs="Arial"/>
          <w:sz w:val="20"/>
          <w:szCs w:val="20"/>
        </w:rPr>
        <w:t>.</w:t>
      </w:r>
    </w:p>
    <w:p w14:paraId="399FCA18" w14:textId="77777777" w:rsidR="00721318" w:rsidRPr="00A56FC7" w:rsidRDefault="00721318" w:rsidP="00721318">
      <w:pPr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 xml:space="preserve">This is a </w:t>
      </w:r>
      <w:r w:rsidRPr="00A56FC7">
        <w:rPr>
          <w:rFonts w:ascii="Arial" w:hAnsi="Arial" w:cs="Arial"/>
          <w:b/>
          <w:bCs/>
          <w:sz w:val="20"/>
          <w:szCs w:val="20"/>
        </w:rPr>
        <w:t>top-of-funnel role</w:t>
      </w:r>
      <w:r w:rsidRPr="00A56FC7">
        <w:rPr>
          <w:rFonts w:ascii="Arial" w:hAnsi="Arial" w:cs="Arial"/>
          <w:sz w:val="20"/>
          <w:szCs w:val="20"/>
        </w:rPr>
        <w:t xml:space="preserve"> with strong collaboration across Sales and Marketing. Your success is measured by the quality of opportunities you generate and hand over to Account Managers.</w:t>
      </w:r>
    </w:p>
    <w:p w14:paraId="4218C20D" w14:textId="0006504A" w:rsidR="00721318" w:rsidRPr="00A56FC7" w:rsidRDefault="00721318" w:rsidP="00721318">
      <w:pPr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 xml:space="preserve">In addition to new business development, you will actively </w:t>
      </w:r>
      <w:r w:rsidRPr="00A56FC7">
        <w:rPr>
          <w:rFonts w:ascii="Arial" w:hAnsi="Arial" w:cs="Arial"/>
          <w:b/>
          <w:bCs/>
          <w:sz w:val="20"/>
          <w:szCs w:val="20"/>
        </w:rPr>
        <w:t>re-engage alumni, inactive customers, and historic prospects</w:t>
      </w:r>
      <w:r w:rsidRPr="00A56FC7">
        <w:rPr>
          <w:rFonts w:ascii="Arial" w:hAnsi="Arial" w:cs="Arial"/>
          <w:sz w:val="20"/>
          <w:szCs w:val="20"/>
        </w:rPr>
        <w:t>, helping to unlock additional growth potential across our portfolio of professional IT and technology training solutions.</w:t>
      </w:r>
    </w:p>
    <w:p w14:paraId="1A8A6D43" w14:textId="77777777" w:rsidR="008F12A2" w:rsidRPr="00A56FC7" w:rsidRDefault="008F12A2" w:rsidP="00194A2C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031C7071" w14:textId="03B462CE" w:rsidR="00E45427" w:rsidRPr="00A56FC7" w:rsidRDefault="009C5057" w:rsidP="009C5057">
      <w:pPr>
        <w:pStyle w:val="BodyText1"/>
        <w:rPr>
          <w:rFonts w:ascii="Arial" w:hAnsi="Arial" w:cs="Arial"/>
          <w:sz w:val="22"/>
          <w:szCs w:val="22"/>
        </w:rPr>
      </w:pPr>
      <w:r w:rsidRPr="00A56FC7">
        <w:rPr>
          <w:rFonts w:ascii="Arial" w:hAnsi="Arial" w:cs="Arial"/>
          <w:b/>
          <w:bCs/>
          <w:sz w:val="22"/>
          <w:szCs w:val="22"/>
        </w:rPr>
        <w:t>Key Responsibilities</w:t>
      </w:r>
      <w:r w:rsidRPr="00A56FC7">
        <w:rPr>
          <w:rFonts w:ascii="Arial" w:hAnsi="Arial" w:cs="Arial"/>
          <w:sz w:val="22"/>
          <w:szCs w:val="22"/>
        </w:rPr>
        <w:t xml:space="preserve"> </w:t>
      </w:r>
    </w:p>
    <w:p w14:paraId="27FDC20C" w14:textId="4D0A0C31" w:rsidR="00CE0206" w:rsidRPr="00A56FC7" w:rsidRDefault="00CE0206" w:rsidP="009C5057">
      <w:pPr>
        <w:pStyle w:val="BodyText1"/>
        <w:rPr>
          <w:rFonts w:ascii="Arial" w:hAnsi="Arial" w:cs="Arial"/>
          <w:sz w:val="20"/>
          <w:szCs w:val="20"/>
        </w:rPr>
      </w:pPr>
    </w:p>
    <w:p w14:paraId="6AED7EDD" w14:textId="77777777" w:rsidR="00721318" w:rsidRPr="00A56FC7" w:rsidRDefault="00721318" w:rsidP="00721318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A56FC7">
        <w:rPr>
          <w:rFonts w:ascii="Arial" w:hAnsi="Arial" w:cs="Arial"/>
          <w:b/>
          <w:bCs/>
          <w:sz w:val="20"/>
          <w:szCs w:val="20"/>
        </w:rPr>
        <w:t>Lead Generation &amp; Prospecting</w:t>
      </w:r>
    </w:p>
    <w:p w14:paraId="3428CA90" w14:textId="77777777" w:rsidR="00721318" w:rsidRPr="00A56FC7" w:rsidRDefault="00721318" w:rsidP="00721318">
      <w:pPr>
        <w:numPr>
          <w:ilvl w:val="0"/>
          <w:numId w:val="1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Research and identify target organisations and key decision-makers (HR, L&amp;D, Talent, IT, Technology leadership)</w:t>
      </w:r>
    </w:p>
    <w:p w14:paraId="1BEFCDE8" w14:textId="77777777" w:rsidR="00721318" w:rsidRPr="00A56FC7" w:rsidRDefault="00721318" w:rsidP="00721318">
      <w:pPr>
        <w:numPr>
          <w:ilvl w:val="0"/>
          <w:numId w:val="1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lastRenderedPageBreak/>
        <w:t>Build and maintain high-quality prospect lists using CRM systems, LinkedIn Sales Navigator, and other tools</w:t>
      </w:r>
    </w:p>
    <w:p w14:paraId="59BAFDB8" w14:textId="22D86913" w:rsidR="00721318" w:rsidRPr="00A56FC7" w:rsidRDefault="00721318" w:rsidP="00721318">
      <w:pPr>
        <w:numPr>
          <w:ilvl w:val="0"/>
          <w:numId w:val="1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Focus on regional market specifics in Benelux</w:t>
      </w:r>
    </w:p>
    <w:p w14:paraId="75A45DC6" w14:textId="77777777" w:rsidR="00721318" w:rsidRPr="00A56FC7" w:rsidRDefault="00721318" w:rsidP="00721318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p w14:paraId="3DAE5E48" w14:textId="77777777" w:rsidR="00721318" w:rsidRPr="00A56FC7" w:rsidRDefault="00721318" w:rsidP="00721318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Outbound Engagement</w:t>
      </w:r>
    </w:p>
    <w:p w14:paraId="6563B29E" w14:textId="77777777" w:rsidR="00721318" w:rsidRPr="00A56FC7" w:rsidRDefault="00721318" w:rsidP="00721318">
      <w:pPr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Conduct structured outbound outreach via phone, email, and social channels</w:t>
      </w:r>
    </w:p>
    <w:p w14:paraId="3CC835A9" w14:textId="77777777" w:rsidR="00721318" w:rsidRPr="00A56FC7" w:rsidRDefault="00721318" w:rsidP="00721318">
      <w:pPr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Introduce Firebrand’s learning solutions and generate interest through a consultative approach</w:t>
      </w:r>
    </w:p>
    <w:p w14:paraId="67BF5B33" w14:textId="77777777" w:rsidR="00721318" w:rsidRPr="00A56FC7" w:rsidRDefault="00721318" w:rsidP="00721318">
      <w:pPr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Adapt messaging to local language, culture, and buying behaviour</w:t>
      </w:r>
    </w:p>
    <w:p w14:paraId="331AA652" w14:textId="77777777" w:rsidR="00721318" w:rsidRPr="00A56FC7" w:rsidRDefault="00721318" w:rsidP="00721318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p w14:paraId="206B55C2" w14:textId="77777777" w:rsidR="00721318" w:rsidRPr="00A56FC7" w:rsidRDefault="00721318" w:rsidP="00721318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Opportunity Qualification</w:t>
      </w:r>
    </w:p>
    <w:p w14:paraId="50C5AF45" w14:textId="77777777" w:rsidR="00721318" w:rsidRPr="00A56FC7" w:rsidRDefault="00721318" w:rsidP="00721318">
      <w:pPr>
        <w:numPr>
          <w:ilvl w:val="0"/>
          <w:numId w:val="2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Qualify leads based on need, timing, budget, and strategic fit</w:t>
      </w:r>
    </w:p>
    <w:p w14:paraId="4AE1C1F5" w14:textId="77777777" w:rsidR="00721318" w:rsidRPr="00A56FC7" w:rsidRDefault="00721318" w:rsidP="00721318">
      <w:pPr>
        <w:numPr>
          <w:ilvl w:val="0"/>
          <w:numId w:val="2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Book discovery calls with senior stakeholders, including C-level and economic buyers</w:t>
      </w:r>
    </w:p>
    <w:p w14:paraId="51DAB051" w14:textId="77777777" w:rsidR="00721318" w:rsidRPr="00A56FC7" w:rsidRDefault="00721318" w:rsidP="00721318">
      <w:pPr>
        <w:numPr>
          <w:ilvl w:val="0"/>
          <w:numId w:val="2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 xml:space="preserve">Hand </w:t>
      </w:r>
      <w:proofErr w:type="gramStart"/>
      <w:r w:rsidRPr="00A56FC7">
        <w:rPr>
          <w:rFonts w:ascii="Arial" w:hAnsi="Arial" w:cs="Arial"/>
          <w:sz w:val="20"/>
          <w:szCs w:val="20"/>
        </w:rPr>
        <w:t>over qualified</w:t>
      </w:r>
      <w:proofErr w:type="gramEnd"/>
      <w:r w:rsidRPr="00A56FC7">
        <w:rPr>
          <w:rFonts w:ascii="Arial" w:hAnsi="Arial" w:cs="Arial"/>
          <w:sz w:val="20"/>
          <w:szCs w:val="20"/>
        </w:rPr>
        <w:t xml:space="preserve"> opportunities to Account Managers via a defined process</w:t>
      </w:r>
    </w:p>
    <w:p w14:paraId="4DAAE4DF" w14:textId="77777777" w:rsidR="00721318" w:rsidRPr="00A56FC7" w:rsidRDefault="00721318" w:rsidP="00721318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p w14:paraId="301B29DC" w14:textId="77777777" w:rsidR="00721318" w:rsidRPr="00A56FC7" w:rsidRDefault="00721318" w:rsidP="00721318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Alumni &amp; Account Reactivation</w:t>
      </w:r>
    </w:p>
    <w:p w14:paraId="1D21B783" w14:textId="77777777" w:rsidR="00721318" w:rsidRPr="00A56FC7" w:rsidRDefault="00721318" w:rsidP="00721318">
      <w:pPr>
        <w:numPr>
          <w:ilvl w:val="0"/>
          <w:numId w:val="2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Re-engage former clients, alumni, and inactive prospects</w:t>
      </w:r>
    </w:p>
    <w:p w14:paraId="3189E738" w14:textId="77777777" w:rsidR="00721318" w:rsidRPr="00A56FC7" w:rsidRDefault="00721318" w:rsidP="00721318">
      <w:pPr>
        <w:numPr>
          <w:ilvl w:val="0"/>
          <w:numId w:val="2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Identify upsell and cross-sell opportunities in collaboration with Sales</w:t>
      </w:r>
    </w:p>
    <w:p w14:paraId="127825E4" w14:textId="77777777" w:rsidR="00721318" w:rsidRPr="00A56FC7" w:rsidRDefault="00721318" w:rsidP="00721318">
      <w:pPr>
        <w:numPr>
          <w:ilvl w:val="0"/>
          <w:numId w:val="2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Support long-term relationship building and repeat business</w:t>
      </w:r>
    </w:p>
    <w:p w14:paraId="26524770" w14:textId="77777777" w:rsidR="00721318" w:rsidRPr="00A56FC7" w:rsidRDefault="00721318" w:rsidP="00721318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p w14:paraId="3D8B6296" w14:textId="77777777" w:rsidR="00721318" w:rsidRPr="00A56FC7" w:rsidRDefault="00721318" w:rsidP="00721318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Campaign Execution</w:t>
      </w:r>
    </w:p>
    <w:p w14:paraId="2751F899" w14:textId="77777777" w:rsidR="00721318" w:rsidRPr="00A56FC7" w:rsidRDefault="00721318" w:rsidP="00721318">
      <w:pPr>
        <w:numPr>
          <w:ilvl w:val="0"/>
          <w:numId w:val="2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Work closely with Marketing on regional campaigns</w:t>
      </w:r>
    </w:p>
    <w:p w14:paraId="0EBAD2D6" w14:textId="77777777" w:rsidR="00721318" w:rsidRPr="00A56FC7" w:rsidRDefault="00721318" w:rsidP="00721318">
      <w:pPr>
        <w:numPr>
          <w:ilvl w:val="0"/>
          <w:numId w:val="2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Follow up on inbound leads and campaign responses</w:t>
      </w:r>
    </w:p>
    <w:p w14:paraId="303719A2" w14:textId="77777777" w:rsidR="00721318" w:rsidRPr="00A56FC7" w:rsidRDefault="00721318" w:rsidP="00721318">
      <w:pPr>
        <w:numPr>
          <w:ilvl w:val="0"/>
          <w:numId w:val="2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Support early-stage nurturing of prospects</w:t>
      </w:r>
    </w:p>
    <w:p w14:paraId="4CDF370A" w14:textId="77777777" w:rsidR="00721318" w:rsidRPr="00A56FC7" w:rsidRDefault="00721318" w:rsidP="00721318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p w14:paraId="2A4F56A5" w14:textId="77777777" w:rsidR="00721318" w:rsidRPr="00A56FC7" w:rsidRDefault="00721318" w:rsidP="00721318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CRM &amp; Performance Management</w:t>
      </w:r>
    </w:p>
    <w:p w14:paraId="40BBD3E1" w14:textId="77777777" w:rsidR="00721318" w:rsidRPr="00A56FC7" w:rsidRDefault="00721318" w:rsidP="00721318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Maintain accurate and up-to-date records in the CRM</w:t>
      </w:r>
    </w:p>
    <w:p w14:paraId="00BC33B6" w14:textId="0038CC59" w:rsidR="00721318" w:rsidRPr="00A56FC7" w:rsidRDefault="00721318" w:rsidP="00721318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Track activity and performance against agreed KPIs</w:t>
      </w:r>
    </w:p>
    <w:p w14:paraId="4F187FD8" w14:textId="77777777" w:rsidR="00721318" w:rsidRPr="00A56FC7" w:rsidRDefault="00721318" w:rsidP="00721318">
      <w:pPr>
        <w:numPr>
          <w:ilvl w:val="0"/>
          <w:numId w:val="24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Continuously refine outreach strategies based on results and feedback</w:t>
      </w:r>
    </w:p>
    <w:p w14:paraId="79ED5A2F" w14:textId="77777777" w:rsidR="00721318" w:rsidRPr="00A56FC7" w:rsidRDefault="00721318" w:rsidP="00721318">
      <w:pPr>
        <w:spacing w:line="240" w:lineRule="auto"/>
        <w:rPr>
          <w:rFonts w:ascii="Arial" w:hAnsi="Arial" w:cs="Arial"/>
          <w:sz w:val="20"/>
          <w:szCs w:val="20"/>
        </w:rPr>
      </w:pPr>
    </w:p>
    <w:p w14:paraId="21A9A4C7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Market &amp; Industry Awareness</w:t>
      </w:r>
    </w:p>
    <w:p w14:paraId="042328C2" w14:textId="77777777" w:rsidR="00721318" w:rsidRPr="00A56FC7" w:rsidRDefault="00721318" w:rsidP="00721318">
      <w:pPr>
        <w:numPr>
          <w:ilvl w:val="0"/>
          <w:numId w:val="25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Stay informed about trends in IT, digital skills, and workforce development</w:t>
      </w:r>
    </w:p>
    <w:p w14:paraId="53DF525F" w14:textId="77777777" w:rsidR="00721318" w:rsidRPr="00A56FC7" w:rsidRDefault="00721318" w:rsidP="00721318">
      <w:pPr>
        <w:numPr>
          <w:ilvl w:val="0"/>
          <w:numId w:val="25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Understand the challenges faced by corporate clients in your region</w:t>
      </w:r>
    </w:p>
    <w:p w14:paraId="68247618" w14:textId="3967F3AF" w:rsidR="002242CB" w:rsidRDefault="00721318" w:rsidP="00721318">
      <w:pPr>
        <w:pStyle w:val="BodyText1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Use market insights to personalise outreach and positioning</w:t>
      </w:r>
    </w:p>
    <w:p w14:paraId="074E3D4A" w14:textId="77777777" w:rsidR="00A56FC7" w:rsidRPr="00A56FC7" w:rsidRDefault="00A56FC7" w:rsidP="00A56FC7">
      <w:pPr>
        <w:pStyle w:val="BodyText1"/>
        <w:ind w:left="720"/>
        <w:rPr>
          <w:rFonts w:ascii="Arial" w:hAnsi="Arial" w:cs="Arial"/>
          <w:sz w:val="20"/>
          <w:szCs w:val="20"/>
        </w:rPr>
      </w:pPr>
    </w:p>
    <w:p w14:paraId="1E752534" w14:textId="77777777" w:rsidR="002242CB" w:rsidRPr="00A56FC7" w:rsidRDefault="002242CB" w:rsidP="00DB2499">
      <w:pPr>
        <w:pStyle w:val="BodyText1"/>
        <w:rPr>
          <w:rFonts w:ascii="Arial" w:hAnsi="Arial" w:cs="Arial"/>
          <w:sz w:val="20"/>
          <w:szCs w:val="20"/>
        </w:rPr>
      </w:pPr>
    </w:p>
    <w:p w14:paraId="2D9D58E2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lang w:val="de-DE"/>
        </w:rPr>
      </w:pPr>
      <w:r w:rsidRPr="00A56FC7">
        <w:rPr>
          <w:rFonts w:ascii="Arial" w:hAnsi="Arial" w:cs="Arial"/>
          <w:b/>
          <w:bCs/>
          <w:lang w:val="de-DE"/>
        </w:rPr>
        <w:t>Knowledge, Skills &amp; Experience</w:t>
      </w:r>
    </w:p>
    <w:p w14:paraId="37D3F2E1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</w:p>
    <w:p w14:paraId="0867908D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Essential</w:t>
      </w:r>
    </w:p>
    <w:p w14:paraId="0821186A" w14:textId="77777777" w:rsidR="00721318" w:rsidRPr="00A56FC7" w:rsidRDefault="00721318" w:rsidP="00721318">
      <w:pPr>
        <w:numPr>
          <w:ilvl w:val="0"/>
          <w:numId w:val="26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lastRenderedPageBreak/>
        <w:t>0–2 years of experience in sales, business development, customer service, or lead generation</w:t>
      </w:r>
    </w:p>
    <w:p w14:paraId="78B24DE8" w14:textId="77777777" w:rsidR="00721318" w:rsidRPr="00A56FC7" w:rsidRDefault="00721318" w:rsidP="00721318">
      <w:pPr>
        <w:numPr>
          <w:ilvl w:val="0"/>
          <w:numId w:val="26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Strong verbal and written communication skills</w:t>
      </w:r>
    </w:p>
    <w:p w14:paraId="6B63AE59" w14:textId="77777777" w:rsidR="00721318" w:rsidRPr="00A56FC7" w:rsidRDefault="00721318" w:rsidP="00721318">
      <w:pPr>
        <w:numPr>
          <w:ilvl w:val="0"/>
          <w:numId w:val="26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Confidence with outbound calling and proactive outreach</w:t>
      </w:r>
    </w:p>
    <w:p w14:paraId="6A2469EA" w14:textId="77777777" w:rsidR="00721318" w:rsidRPr="00A56FC7" w:rsidRDefault="00721318" w:rsidP="00721318">
      <w:pPr>
        <w:numPr>
          <w:ilvl w:val="0"/>
          <w:numId w:val="26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High level of organisation and time management</w:t>
      </w:r>
    </w:p>
    <w:p w14:paraId="12003145" w14:textId="77777777" w:rsidR="00721318" w:rsidRPr="00A56FC7" w:rsidRDefault="00721318" w:rsidP="00721318">
      <w:pPr>
        <w:numPr>
          <w:ilvl w:val="0"/>
          <w:numId w:val="26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Curiosity, resilience, and willingness to learn</w:t>
      </w:r>
    </w:p>
    <w:p w14:paraId="2C6ECFD3" w14:textId="77777777" w:rsidR="00721318" w:rsidRPr="00A56FC7" w:rsidRDefault="00721318" w:rsidP="00721318">
      <w:pPr>
        <w:numPr>
          <w:ilvl w:val="0"/>
          <w:numId w:val="26"/>
        </w:numPr>
        <w:spacing w:after="200" w:line="240" w:lineRule="auto"/>
        <w:rPr>
          <w:rFonts w:ascii="Arial" w:hAnsi="Arial" w:cs="Arial"/>
          <w:sz w:val="20"/>
          <w:szCs w:val="20"/>
          <w:lang w:val="de-DE"/>
        </w:rPr>
      </w:pPr>
      <w:r w:rsidRPr="00A56FC7">
        <w:rPr>
          <w:rFonts w:ascii="Arial" w:hAnsi="Arial" w:cs="Arial"/>
          <w:sz w:val="20"/>
          <w:szCs w:val="20"/>
          <w:lang w:val="de-DE"/>
        </w:rPr>
        <w:t>Professional and client-oriented mindset</w:t>
      </w:r>
    </w:p>
    <w:p w14:paraId="3227AE7D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Regional Language Requirements</w:t>
      </w:r>
    </w:p>
    <w:p w14:paraId="54A87823" w14:textId="77777777" w:rsidR="000B6EE9" w:rsidRPr="000B6EE9" w:rsidRDefault="000B6EE9" w:rsidP="000B6EE9">
      <w:pPr>
        <w:numPr>
          <w:ilvl w:val="0"/>
          <w:numId w:val="27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0B6EE9">
        <w:rPr>
          <w:rFonts w:ascii="Arial" w:hAnsi="Arial" w:cs="Arial"/>
          <w:b/>
          <w:bCs/>
          <w:sz w:val="20"/>
          <w:szCs w:val="20"/>
        </w:rPr>
        <w:t>Benelux:</w:t>
      </w:r>
      <w:r w:rsidRPr="000B6EE9">
        <w:rPr>
          <w:rFonts w:ascii="Arial" w:hAnsi="Arial" w:cs="Arial"/>
          <w:sz w:val="20"/>
          <w:szCs w:val="20"/>
        </w:rPr>
        <w:t xml:space="preserve"> Fluent Dutch (first language), good English and France a nice-to-have</w:t>
      </w:r>
    </w:p>
    <w:p w14:paraId="13B48D2D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Desirable</w:t>
      </w:r>
    </w:p>
    <w:p w14:paraId="1098A954" w14:textId="77777777" w:rsidR="00721318" w:rsidRPr="00A56FC7" w:rsidRDefault="00721318" w:rsidP="00721318">
      <w:pPr>
        <w:numPr>
          <w:ilvl w:val="0"/>
          <w:numId w:val="28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Experience in B2B, technology, SaaS, education, or training environments</w:t>
      </w:r>
    </w:p>
    <w:p w14:paraId="4BA4B4E9" w14:textId="77777777" w:rsidR="00721318" w:rsidRPr="00A56FC7" w:rsidRDefault="00721318" w:rsidP="00721318">
      <w:pPr>
        <w:numPr>
          <w:ilvl w:val="0"/>
          <w:numId w:val="28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Familiarity with CRM systems as Salesforce and LinkedIn Sales Navigator</w:t>
      </w:r>
    </w:p>
    <w:p w14:paraId="08BD2DBB" w14:textId="77777777" w:rsidR="00721318" w:rsidRPr="00A56FC7" w:rsidRDefault="00721318" w:rsidP="00721318">
      <w:pPr>
        <w:numPr>
          <w:ilvl w:val="0"/>
          <w:numId w:val="28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Interest in professional IT training, upskilling, or corporate learning</w:t>
      </w:r>
    </w:p>
    <w:p w14:paraId="5C9025AA" w14:textId="77777777" w:rsidR="00721318" w:rsidRPr="00A56FC7" w:rsidRDefault="00000000" w:rsidP="00721318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pict w14:anchorId="39846304">
          <v:rect id="_x0000_i1025" style="width:0;height:1.5pt" o:hralign="center" o:hrstd="t" o:hr="t" fillcolor="#a0a0a0" stroked="f"/>
        </w:pict>
      </w:r>
    </w:p>
    <w:p w14:paraId="113C0C33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Values &amp; Mindset</w:t>
      </w:r>
    </w:p>
    <w:p w14:paraId="47ACB042" w14:textId="77777777" w:rsidR="00721318" w:rsidRPr="00A56FC7" w:rsidRDefault="00721318" w:rsidP="00721318">
      <w:pPr>
        <w:numPr>
          <w:ilvl w:val="0"/>
          <w:numId w:val="29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Strong work ethic and ownership mentality</w:t>
      </w:r>
    </w:p>
    <w:p w14:paraId="46F2A280" w14:textId="77777777" w:rsidR="00721318" w:rsidRPr="00A56FC7" w:rsidRDefault="00721318" w:rsidP="00721318">
      <w:pPr>
        <w:numPr>
          <w:ilvl w:val="0"/>
          <w:numId w:val="29"/>
        </w:numPr>
        <w:spacing w:after="200" w:line="240" w:lineRule="auto"/>
        <w:rPr>
          <w:rFonts w:ascii="Arial" w:hAnsi="Arial" w:cs="Arial"/>
          <w:sz w:val="20"/>
          <w:szCs w:val="20"/>
          <w:lang w:val="de-DE"/>
        </w:rPr>
      </w:pPr>
      <w:r w:rsidRPr="00A56FC7">
        <w:rPr>
          <w:rFonts w:ascii="Arial" w:hAnsi="Arial" w:cs="Arial"/>
          <w:sz w:val="20"/>
          <w:szCs w:val="20"/>
          <w:lang w:val="de-DE"/>
        </w:rPr>
        <w:t>Customer- and learner-centric thinking</w:t>
      </w:r>
    </w:p>
    <w:p w14:paraId="6550F020" w14:textId="77777777" w:rsidR="00721318" w:rsidRPr="00A56FC7" w:rsidRDefault="00721318" w:rsidP="00721318">
      <w:pPr>
        <w:numPr>
          <w:ilvl w:val="0"/>
          <w:numId w:val="29"/>
        </w:numPr>
        <w:spacing w:after="200" w:line="240" w:lineRule="auto"/>
        <w:rPr>
          <w:rFonts w:ascii="Arial" w:hAnsi="Arial" w:cs="Arial"/>
          <w:sz w:val="20"/>
          <w:szCs w:val="20"/>
          <w:lang w:val="de-DE"/>
        </w:rPr>
      </w:pPr>
      <w:r w:rsidRPr="00A56FC7">
        <w:rPr>
          <w:rFonts w:ascii="Arial" w:hAnsi="Arial" w:cs="Arial"/>
          <w:sz w:val="20"/>
          <w:szCs w:val="20"/>
          <w:lang w:val="de-DE"/>
        </w:rPr>
        <w:t>Team-oriented and collaborative</w:t>
      </w:r>
    </w:p>
    <w:p w14:paraId="6D18DD7B" w14:textId="77777777" w:rsidR="00721318" w:rsidRPr="00A56FC7" w:rsidRDefault="00721318" w:rsidP="00721318">
      <w:pPr>
        <w:numPr>
          <w:ilvl w:val="0"/>
          <w:numId w:val="29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Alignment with Firebrand’s vision and values</w:t>
      </w:r>
    </w:p>
    <w:p w14:paraId="6DF59A10" w14:textId="77777777" w:rsidR="00721318" w:rsidRPr="00A56FC7" w:rsidRDefault="00721318" w:rsidP="00721318">
      <w:pPr>
        <w:numPr>
          <w:ilvl w:val="0"/>
          <w:numId w:val="29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Motivation to build a long-term career in sales</w:t>
      </w:r>
    </w:p>
    <w:p w14:paraId="022444B0" w14:textId="77777777" w:rsidR="00721318" w:rsidRPr="00A56FC7" w:rsidRDefault="00000000" w:rsidP="00721318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pict w14:anchorId="26D75324">
          <v:rect id="_x0000_i1026" style="width:0;height:1.5pt" o:hralign="center" o:hrstd="t" o:hr="t" fillcolor="#a0a0a0" stroked="f"/>
        </w:pict>
      </w:r>
    </w:p>
    <w:p w14:paraId="446BC491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7560C418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A56FC7">
        <w:rPr>
          <w:rFonts w:ascii="Arial" w:hAnsi="Arial" w:cs="Arial"/>
          <w:b/>
          <w:bCs/>
          <w:sz w:val="20"/>
          <w:szCs w:val="20"/>
        </w:rPr>
        <w:t>Development &amp; Career Path</w:t>
      </w:r>
    </w:p>
    <w:p w14:paraId="1C4FC043" w14:textId="77777777" w:rsidR="00721318" w:rsidRPr="00A56FC7" w:rsidRDefault="00721318" w:rsidP="00721318">
      <w:pPr>
        <w:spacing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This role offers clear development opportunities into:</w:t>
      </w:r>
    </w:p>
    <w:p w14:paraId="3A8F816A" w14:textId="77777777" w:rsidR="00721318" w:rsidRPr="00A56FC7" w:rsidRDefault="00721318" w:rsidP="00721318">
      <w:pPr>
        <w:numPr>
          <w:ilvl w:val="0"/>
          <w:numId w:val="30"/>
        </w:numPr>
        <w:spacing w:after="200" w:line="240" w:lineRule="auto"/>
        <w:rPr>
          <w:rFonts w:ascii="Arial" w:hAnsi="Arial" w:cs="Arial"/>
          <w:sz w:val="20"/>
          <w:szCs w:val="20"/>
          <w:lang w:val="de-DE"/>
        </w:rPr>
      </w:pPr>
      <w:r w:rsidRPr="00A56FC7">
        <w:rPr>
          <w:rFonts w:ascii="Arial" w:hAnsi="Arial" w:cs="Arial"/>
          <w:sz w:val="20"/>
          <w:szCs w:val="20"/>
          <w:lang w:val="de-DE"/>
        </w:rPr>
        <w:t>Account Management</w:t>
      </w:r>
    </w:p>
    <w:p w14:paraId="2E648664" w14:textId="77777777" w:rsidR="00721318" w:rsidRPr="00A56FC7" w:rsidRDefault="00721318" w:rsidP="00721318">
      <w:pPr>
        <w:numPr>
          <w:ilvl w:val="0"/>
          <w:numId w:val="30"/>
        </w:numPr>
        <w:spacing w:after="200" w:line="240" w:lineRule="auto"/>
        <w:rPr>
          <w:rFonts w:ascii="Arial" w:hAnsi="Arial" w:cs="Arial"/>
          <w:sz w:val="20"/>
          <w:szCs w:val="20"/>
          <w:lang w:val="de-DE"/>
        </w:rPr>
      </w:pPr>
      <w:r w:rsidRPr="00A56FC7">
        <w:rPr>
          <w:rFonts w:ascii="Arial" w:hAnsi="Arial" w:cs="Arial"/>
          <w:sz w:val="20"/>
          <w:szCs w:val="20"/>
          <w:lang w:val="de-DE"/>
        </w:rPr>
        <w:t>Senior Business Development roles</w:t>
      </w:r>
    </w:p>
    <w:p w14:paraId="61847DB9" w14:textId="77777777" w:rsidR="00721318" w:rsidRPr="00A56FC7" w:rsidRDefault="00721318" w:rsidP="00721318">
      <w:pPr>
        <w:numPr>
          <w:ilvl w:val="0"/>
          <w:numId w:val="30"/>
        </w:numPr>
        <w:spacing w:after="200" w:line="240" w:lineRule="auto"/>
        <w:rPr>
          <w:rFonts w:ascii="Arial" w:hAnsi="Arial" w:cs="Arial"/>
          <w:sz w:val="20"/>
          <w:szCs w:val="20"/>
          <w:lang w:val="de-DE"/>
        </w:rPr>
      </w:pPr>
      <w:r w:rsidRPr="00A56FC7">
        <w:rPr>
          <w:rFonts w:ascii="Arial" w:hAnsi="Arial" w:cs="Arial"/>
          <w:sz w:val="20"/>
          <w:szCs w:val="20"/>
          <w:lang w:val="de-DE"/>
        </w:rPr>
        <w:t>Commercial or regional sales positions</w:t>
      </w:r>
    </w:p>
    <w:p w14:paraId="32D8026B" w14:textId="77777777" w:rsidR="00721318" w:rsidRPr="00A56FC7" w:rsidRDefault="00721318" w:rsidP="00721318">
      <w:pPr>
        <w:spacing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Structured onboarding, product training, and ongoing coaching are provided.</w:t>
      </w:r>
    </w:p>
    <w:p w14:paraId="1AFA460C" w14:textId="77777777" w:rsidR="00721318" w:rsidRPr="00A56FC7" w:rsidRDefault="00721318" w:rsidP="00DB2499">
      <w:pPr>
        <w:pStyle w:val="BodyText1"/>
        <w:rPr>
          <w:rFonts w:ascii="Arial" w:hAnsi="Arial" w:cs="Arial"/>
          <w:sz w:val="20"/>
          <w:szCs w:val="20"/>
        </w:rPr>
      </w:pPr>
    </w:p>
    <w:sectPr w:rsidR="00721318" w:rsidRPr="00A56FC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C8BE" w14:textId="77777777" w:rsidR="00C2056A" w:rsidRDefault="00C2056A" w:rsidP="007E2FFA">
      <w:pPr>
        <w:spacing w:after="0" w:line="240" w:lineRule="auto"/>
      </w:pPr>
      <w:r>
        <w:separator/>
      </w:r>
    </w:p>
  </w:endnote>
  <w:endnote w:type="continuationSeparator" w:id="0">
    <w:p w14:paraId="0627E83E" w14:textId="77777777" w:rsidR="00C2056A" w:rsidRDefault="00C2056A" w:rsidP="007E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9F00" w14:textId="77777777" w:rsidR="00C2056A" w:rsidRDefault="00C2056A" w:rsidP="007E2FFA">
      <w:pPr>
        <w:spacing w:after="0" w:line="240" w:lineRule="auto"/>
      </w:pPr>
      <w:r>
        <w:separator/>
      </w:r>
    </w:p>
  </w:footnote>
  <w:footnote w:type="continuationSeparator" w:id="0">
    <w:p w14:paraId="115909CF" w14:textId="77777777" w:rsidR="00C2056A" w:rsidRDefault="00C2056A" w:rsidP="007E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6B58" w14:textId="75F431B5" w:rsidR="007E2FFA" w:rsidRDefault="007E2FFA">
    <w:pPr>
      <w:pStyle w:val="Header"/>
    </w:pPr>
    <w:r>
      <w:rPr>
        <w:rFonts w:ascii="Arial" w:hAnsi="Arial" w:cs="Arial"/>
        <w:noProof/>
        <w:color w:val="3C3C3B"/>
        <w:lang w:val="en-US" w:eastAsia="en-GB"/>
      </w:rPr>
      <w:drawing>
        <wp:anchor distT="0" distB="0" distL="114300" distR="114300" simplePos="0" relativeHeight="251658240" behindDoc="0" locked="0" layoutInCell="1" allowOverlap="1" wp14:anchorId="6E6519D4" wp14:editId="03838D11">
          <wp:simplePos x="0" y="0"/>
          <wp:positionH relativeFrom="column">
            <wp:posOffset>4543425</wp:posOffset>
          </wp:positionH>
          <wp:positionV relativeFrom="paragraph">
            <wp:posOffset>-116205</wp:posOffset>
          </wp:positionV>
          <wp:extent cx="1721485" cy="770255"/>
          <wp:effectExtent l="0" t="0" r="0" b="0"/>
          <wp:wrapNone/>
          <wp:docPr id="2082568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5"/>
                  <a:stretch/>
                </pic:blipFill>
                <pic:spPr bwMode="auto">
                  <a:xfrm>
                    <a:off x="0" y="0"/>
                    <a:ext cx="172148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4EA"/>
    <w:multiLevelType w:val="multilevel"/>
    <w:tmpl w:val="723E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47E28"/>
    <w:multiLevelType w:val="hybridMultilevel"/>
    <w:tmpl w:val="13529228"/>
    <w:lvl w:ilvl="0" w:tplc="1116E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537D73"/>
    <w:multiLevelType w:val="multilevel"/>
    <w:tmpl w:val="E15E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2C4C58"/>
    <w:multiLevelType w:val="hybridMultilevel"/>
    <w:tmpl w:val="2F5E9B20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B0F10"/>
    <w:multiLevelType w:val="multilevel"/>
    <w:tmpl w:val="027A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A4E57"/>
    <w:multiLevelType w:val="multilevel"/>
    <w:tmpl w:val="6076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B7C12"/>
    <w:multiLevelType w:val="multilevel"/>
    <w:tmpl w:val="1BC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1C2C5A"/>
    <w:multiLevelType w:val="multilevel"/>
    <w:tmpl w:val="8732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9674BC"/>
    <w:multiLevelType w:val="multilevel"/>
    <w:tmpl w:val="1E62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F5887"/>
    <w:multiLevelType w:val="hybridMultilevel"/>
    <w:tmpl w:val="C93EFB42"/>
    <w:lvl w:ilvl="0" w:tplc="1116E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0623C"/>
    <w:multiLevelType w:val="hybridMultilevel"/>
    <w:tmpl w:val="AE70B1E8"/>
    <w:lvl w:ilvl="0" w:tplc="1116ED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9A2F5C"/>
    <w:multiLevelType w:val="hybridMultilevel"/>
    <w:tmpl w:val="2CBC92D6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65152B80"/>
    <w:multiLevelType w:val="multilevel"/>
    <w:tmpl w:val="EE22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2D0335"/>
    <w:multiLevelType w:val="multilevel"/>
    <w:tmpl w:val="7FD6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BC396A"/>
    <w:multiLevelType w:val="multilevel"/>
    <w:tmpl w:val="CB18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B764F4"/>
    <w:multiLevelType w:val="multilevel"/>
    <w:tmpl w:val="5BFE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AA064D"/>
    <w:multiLevelType w:val="multilevel"/>
    <w:tmpl w:val="B3B6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35796">
    <w:abstractNumId w:val="4"/>
  </w:num>
  <w:num w:numId="2" w16cid:durableId="152651073">
    <w:abstractNumId w:val="2"/>
  </w:num>
  <w:num w:numId="3" w16cid:durableId="1531188209">
    <w:abstractNumId w:val="18"/>
  </w:num>
  <w:num w:numId="4" w16cid:durableId="738985783">
    <w:abstractNumId w:val="27"/>
  </w:num>
  <w:num w:numId="5" w16cid:durableId="241372485">
    <w:abstractNumId w:val="5"/>
  </w:num>
  <w:num w:numId="6" w16cid:durableId="1907374508">
    <w:abstractNumId w:val="28"/>
  </w:num>
  <w:num w:numId="7" w16cid:durableId="1757632954">
    <w:abstractNumId w:val="21"/>
  </w:num>
  <w:num w:numId="8" w16cid:durableId="1581715264">
    <w:abstractNumId w:val="8"/>
  </w:num>
  <w:num w:numId="9" w16cid:durableId="1576474071">
    <w:abstractNumId w:val="11"/>
  </w:num>
  <w:num w:numId="10" w16cid:durableId="235628043">
    <w:abstractNumId w:val="6"/>
  </w:num>
  <w:num w:numId="11" w16cid:durableId="1622106890">
    <w:abstractNumId w:val="17"/>
  </w:num>
  <w:num w:numId="12" w16cid:durableId="1454209237">
    <w:abstractNumId w:val="7"/>
  </w:num>
  <w:num w:numId="13" w16cid:durableId="334771106">
    <w:abstractNumId w:val="20"/>
  </w:num>
  <w:num w:numId="14" w16cid:durableId="167908039">
    <w:abstractNumId w:val="20"/>
  </w:num>
  <w:num w:numId="15" w16cid:durableId="481578689">
    <w:abstractNumId w:val="1"/>
  </w:num>
  <w:num w:numId="16" w16cid:durableId="2032022562">
    <w:abstractNumId w:val="9"/>
  </w:num>
  <w:num w:numId="17" w16cid:durableId="256407041">
    <w:abstractNumId w:val="19"/>
  </w:num>
  <w:num w:numId="18" w16cid:durableId="1367758225">
    <w:abstractNumId w:val="16"/>
  </w:num>
  <w:num w:numId="19" w16cid:durableId="101413870">
    <w:abstractNumId w:val="24"/>
  </w:num>
  <w:num w:numId="20" w16cid:durableId="1679233252">
    <w:abstractNumId w:val="14"/>
  </w:num>
  <w:num w:numId="21" w16cid:durableId="748818847">
    <w:abstractNumId w:val="12"/>
  </w:num>
  <w:num w:numId="22" w16cid:durableId="1775244856">
    <w:abstractNumId w:val="10"/>
  </w:num>
  <w:num w:numId="23" w16cid:durableId="583731319">
    <w:abstractNumId w:val="3"/>
  </w:num>
  <w:num w:numId="24" w16cid:durableId="1961838204">
    <w:abstractNumId w:val="25"/>
  </w:num>
  <w:num w:numId="25" w16cid:durableId="773328061">
    <w:abstractNumId w:val="13"/>
  </w:num>
  <w:num w:numId="26" w16cid:durableId="235865556">
    <w:abstractNumId w:val="26"/>
  </w:num>
  <w:num w:numId="27" w16cid:durableId="20327743">
    <w:abstractNumId w:val="15"/>
  </w:num>
  <w:num w:numId="28" w16cid:durableId="108089441">
    <w:abstractNumId w:val="0"/>
  </w:num>
  <w:num w:numId="29" w16cid:durableId="1856847441">
    <w:abstractNumId w:val="23"/>
  </w:num>
  <w:num w:numId="30" w16cid:durableId="707803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63919"/>
    <w:rsid w:val="00076E56"/>
    <w:rsid w:val="00083A6C"/>
    <w:rsid w:val="000B578F"/>
    <w:rsid w:val="000B6EE9"/>
    <w:rsid w:val="000C1629"/>
    <w:rsid w:val="000F0A25"/>
    <w:rsid w:val="000F3BB7"/>
    <w:rsid w:val="00100A18"/>
    <w:rsid w:val="00110D8C"/>
    <w:rsid w:val="00112FE5"/>
    <w:rsid w:val="00120011"/>
    <w:rsid w:val="001331FC"/>
    <w:rsid w:val="00153B4C"/>
    <w:rsid w:val="00156EA0"/>
    <w:rsid w:val="0019434F"/>
    <w:rsid w:val="00194A2C"/>
    <w:rsid w:val="001A1324"/>
    <w:rsid w:val="001A67C9"/>
    <w:rsid w:val="001B6EFA"/>
    <w:rsid w:val="001C1C2C"/>
    <w:rsid w:val="001C27A3"/>
    <w:rsid w:val="001C6E0A"/>
    <w:rsid w:val="001C7C52"/>
    <w:rsid w:val="001D0801"/>
    <w:rsid w:val="0021463D"/>
    <w:rsid w:val="00214BB7"/>
    <w:rsid w:val="002242CB"/>
    <w:rsid w:val="0022780D"/>
    <w:rsid w:val="00235DBE"/>
    <w:rsid w:val="00255FF7"/>
    <w:rsid w:val="0025648F"/>
    <w:rsid w:val="0026190E"/>
    <w:rsid w:val="002752F8"/>
    <w:rsid w:val="002774EA"/>
    <w:rsid w:val="00281626"/>
    <w:rsid w:val="00285129"/>
    <w:rsid w:val="00297AE8"/>
    <w:rsid w:val="002B7101"/>
    <w:rsid w:val="002D5405"/>
    <w:rsid w:val="002D6795"/>
    <w:rsid w:val="002E04CD"/>
    <w:rsid w:val="002E3161"/>
    <w:rsid w:val="002E469C"/>
    <w:rsid w:val="00311643"/>
    <w:rsid w:val="0032088C"/>
    <w:rsid w:val="00333978"/>
    <w:rsid w:val="00336E0D"/>
    <w:rsid w:val="0035515D"/>
    <w:rsid w:val="00375DEC"/>
    <w:rsid w:val="003C5D25"/>
    <w:rsid w:val="003E0051"/>
    <w:rsid w:val="003E550E"/>
    <w:rsid w:val="003F577A"/>
    <w:rsid w:val="00411907"/>
    <w:rsid w:val="004210F1"/>
    <w:rsid w:val="00456364"/>
    <w:rsid w:val="00464AED"/>
    <w:rsid w:val="00483C93"/>
    <w:rsid w:val="00483CC9"/>
    <w:rsid w:val="00490710"/>
    <w:rsid w:val="0049531A"/>
    <w:rsid w:val="004C463E"/>
    <w:rsid w:val="005015EC"/>
    <w:rsid w:val="00507C7F"/>
    <w:rsid w:val="0052390F"/>
    <w:rsid w:val="00545A5A"/>
    <w:rsid w:val="00591781"/>
    <w:rsid w:val="0059529D"/>
    <w:rsid w:val="005B3F97"/>
    <w:rsid w:val="005C1FD2"/>
    <w:rsid w:val="005E1768"/>
    <w:rsid w:val="005E1F53"/>
    <w:rsid w:val="005F1BA9"/>
    <w:rsid w:val="005F666E"/>
    <w:rsid w:val="00613A15"/>
    <w:rsid w:val="00627D27"/>
    <w:rsid w:val="00645802"/>
    <w:rsid w:val="00651AD5"/>
    <w:rsid w:val="00667BFF"/>
    <w:rsid w:val="006974FC"/>
    <w:rsid w:val="006C32F4"/>
    <w:rsid w:val="006D5B3E"/>
    <w:rsid w:val="0070683B"/>
    <w:rsid w:val="00717B9B"/>
    <w:rsid w:val="00721318"/>
    <w:rsid w:val="00726BDC"/>
    <w:rsid w:val="00752EB2"/>
    <w:rsid w:val="00761DA9"/>
    <w:rsid w:val="007820C6"/>
    <w:rsid w:val="0078619B"/>
    <w:rsid w:val="007C2A4B"/>
    <w:rsid w:val="007D35C7"/>
    <w:rsid w:val="007E2FFA"/>
    <w:rsid w:val="007F4B5B"/>
    <w:rsid w:val="00801A82"/>
    <w:rsid w:val="00821F28"/>
    <w:rsid w:val="00824ECE"/>
    <w:rsid w:val="00856F79"/>
    <w:rsid w:val="00897DD8"/>
    <w:rsid w:val="008B24B7"/>
    <w:rsid w:val="008B2514"/>
    <w:rsid w:val="008C5868"/>
    <w:rsid w:val="008D2696"/>
    <w:rsid w:val="008F12A2"/>
    <w:rsid w:val="008F1A2A"/>
    <w:rsid w:val="00914E0D"/>
    <w:rsid w:val="00921110"/>
    <w:rsid w:val="00927E49"/>
    <w:rsid w:val="009339D0"/>
    <w:rsid w:val="00935176"/>
    <w:rsid w:val="009451E5"/>
    <w:rsid w:val="00951D0A"/>
    <w:rsid w:val="00953137"/>
    <w:rsid w:val="00971C28"/>
    <w:rsid w:val="009870CD"/>
    <w:rsid w:val="009B2CF3"/>
    <w:rsid w:val="009C5057"/>
    <w:rsid w:val="009C5528"/>
    <w:rsid w:val="009F4007"/>
    <w:rsid w:val="00A03F28"/>
    <w:rsid w:val="00A2248F"/>
    <w:rsid w:val="00A34305"/>
    <w:rsid w:val="00A51007"/>
    <w:rsid w:val="00A56FC7"/>
    <w:rsid w:val="00A64237"/>
    <w:rsid w:val="00AB65A0"/>
    <w:rsid w:val="00B23DFF"/>
    <w:rsid w:val="00B54A06"/>
    <w:rsid w:val="00B80E73"/>
    <w:rsid w:val="00B84FE7"/>
    <w:rsid w:val="00B85FEF"/>
    <w:rsid w:val="00B86F24"/>
    <w:rsid w:val="00B927DB"/>
    <w:rsid w:val="00BB322A"/>
    <w:rsid w:val="00BF3B47"/>
    <w:rsid w:val="00C055E2"/>
    <w:rsid w:val="00C111CF"/>
    <w:rsid w:val="00C1589C"/>
    <w:rsid w:val="00C2056A"/>
    <w:rsid w:val="00C23813"/>
    <w:rsid w:val="00C23D72"/>
    <w:rsid w:val="00C26AAD"/>
    <w:rsid w:val="00C47EE6"/>
    <w:rsid w:val="00C51B5E"/>
    <w:rsid w:val="00C70D6D"/>
    <w:rsid w:val="00CA64D8"/>
    <w:rsid w:val="00CB1425"/>
    <w:rsid w:val="00CB3E21"/>
    <w:rsid w:val="00CB495C"/>
    <w:rsid w:val="00CC1038"/>
    <w:rsid w:val="00CD158D"/>
    <w:rsid w:val="00CD531C"/>
    <w:rsid w:val="00CE0206"/>
    <w:rsid w:val="00CE0F1B"/>
    <w:rsid w:val="00CE558C"/>
    <w:rsid w:val="00CE77FF"/>
    <w:rsid w:val="00D14252"/>
    <w:rsid w:val="00D17B8F"/>
    <w:rsid w:val="00D221D9"/>
    <w:rsid w:val="00D50700"/>
    <w:rsid w:val="00D801B3"/>
    <w:rsid w:val="00DA06C9"/>
    <w:rsid w:val="00DA4CBF"/>
    <w:rsid w:val="00DB2499"/>
    <w:rsid w:val="00DB627D"/>
    <w:rsid w:val="00DC1D01"/>
    <w:rsid w:val="00DC2CAD"/>
    <w:rsid w:val="00DE5996"/>
    <w:rsid w:val="00DF1532"/>
    <w:rsid w:val="00DF717F"/>
    <w:rsid w:val="00E20027"/>
    <w:rsid w:val="00E400F2"/>
    <w:rsid w:val="00E45427"/>
    <w:rsid w:val="00E54A7A"/>
    <w:rsid w:val="00E55686"/>
    <w:rsid w:val="00E56A04"/>
    <w:rsid w:val="00E72BE1"/>
    <w:rsid w:val="00E76E2D"/>
    <w:rsid w:val="00E948A7"/>
    <w:rsid w:val="00EB7891"/>
    <w:rsid w:val="00EC2AC6"/>
    <w:rsid w:val="00ED5B2F"/>
    <w:rsid w:val="00EF14D7"/>
    <w:rsid w:val="00F076E6"/>
    <w:rsid w:val="00F20352"/>
    <w:rsid w:val="00F23970"/>
    <w:rsid w:val="00F51245"/>
    <w:rsid w:val="00F664EF"/>
    <w:rsid w:val="00F7501D"/>
    <w:rsid w:val="00F91B75"/>
    <w:rsid w:val="00F93B91"/>
    <w:rsid w:val="00FA175B"/>
    <w:rsid w:val="00FB2BB6"/>
    <w:rsid w:val="00FB54BC"/>
    <w:rsid w:val="00FC4B13"/>
    <w:rsid w:val="00FD770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FFA"/>
  </w:style>
  <w:style w:type="paragraph" w:styleId="Footer">
    <w:name w:val="footer"/>
    <w:basedOn w:val="Normal"/>
    <w:link w:val="FooterChar"/>
    <w:uiPriority w:val="99"/>
    <w:unhideWhenUsed/>
    <w:rsid w:val="007E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1581.7F66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D17235A436E469A5FBFBB2E707FAE" ma:contentTypeVersion="4" ma:contentTypeDescription="Create a new document." ma:contentTypeScope="" ma:versionID="b08b6425bd996833c12c1f758c77b29e">
  <xsd:schema xmlns:xsd="http://www.w3.org/2001/XMLSchema" xmlns:xs="http://www.w3.org/2001/XMLSchema" xmlns:p="http://schemas.microsoft.com/office/2006/metadata/properties" xmlns:ns2="97cdfb26-0c92-422c-9495-7111720ac987" targetNamespace="http://schemas.microsoft.com/office/2006/metadata/properties" ma:root="true" ma:fieldsID="f2d5cb9c2bef2c8a9cb85cfde7332593" ns2:_="">
    <xsd:import namespace="97cdfb26-0c92-422c-9495-7111720ac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dfb26-0c92-422c-9495-7111720ac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A563AA-A407-4A43-9578-AB51CE2C1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dfb26-0c92-422c-9495-7111720ac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3717</Characters>
  <Application>Microsoft Office Word</Application>
  <DocSecurity>0</DocSecurity>
  <Lines>113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Kurt McKenna</cp:lastModifiedBy>
  <cp:revision>4</cp:revision>
  <dcterms:created xsi:type="dcterms:W3CDTF">2026-01-20T10:22:00Z</dcterms:created>
  <dcterms:modified xsi:type="dcterms:W3CDTF">2026-01-20T16:40:00Z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0x010100963D17235A436E469A5FBFBB2E707FAE</vt:lpwstr>
  </property>
</Properties>
</file>