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6304E83B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C21070">
        <w:rPr>
          <w:rFonts w:ascii="Arial" w:hAnsi="Arial" w:cs="Arial"/>
          <w:b/>
          <w:bCs/>
          <w:sz w:val="21"/>
          <w:szCs w:val="21"/>
        </w:rPr>
        <w:t>Head of Academic Quality</w:t>
      </w:r>
      <w:r w:rsidR="00950242">
        <w:rPr>
          <w:rFonts w:ascii="Arial" w:hAnsi="Arial" w:cs="Arial"/>
          <w:b/>
          <w:bCs/>
          <w:sz w:val="21"/>
          <w:szCs w:val="21"/>
        </w:rPr>
        <w:t xml:space="preserve"> (Data and Risk)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78D2730A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992F88">
            <w:rPr>
              <w:rFonts w:ascii="Arial" w:hAnsi="Arial" w:cs="Arial"/>
              <w:b/>
              <w:bCs/>
              <w:sz w:val="21"/>
              <w:szCs w:val="21"/>
            </w:rPr>
            <w:t>Group Academic Services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64179312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C21070">
            <w:rPr>
              <w:rFonts w:ascii="Arial" w:hAnsi="Arial" w:cs="Arial"/>
              <w:b/>
              <w:bCs/>
              <w:sz w:val="21"/>
              <w:szCs w:val="21"/>
            </w:rPr>
            <w:t>Home based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43AAB63E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992F88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7B096876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992F88">
        <w:rPr>
          <w:rFonts w:ascii="Arial" w:hAnsi="Arial" w:cs="Arial"/>
          <w:sz w:val="21"/>
          <w:szCs w:val="21"/>
        </w:rPr>
        <w:t>37.5 hours a week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4E4E045D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493FF1" w:rsidRPr="009C3E66">
        <w:rPr>
          <w:rFonts w:ascii="Arial" w:hAnsi="Arial" w:cs="Arial"/>
          <w:b/>
          <w:bCs/>
          <w:sz w:val="21"/>
          <w:szCs w:val="21"/>
        </w:rPr>
        <w:t>D</w:t>
      </w:r>
      <w:r w:rsidR="00C21070">
        <w:rPr>
          <w:rFonts w:ascii="Arial" w:hAnsi="Arial" w:cs="Arial"/>
          <w:b/>
          <w:bCs/>
          <w:sz w:val="21"/>
          <w:szCs w:val="21"/>
        </w:rPr>
        <w:t>ean</w:t>
      </w:r>
      <w:r w:rsidR="00493FF1" w:rsidRPr="009C3E66">
        <w:rPr>
          <w:rFonts w:ascii="Arial" w:hAnsi="Arial" w:cs="Arial"/>
          <w:b/>
          <w:bCs/>
          <w:sz w:val="21"/>
          <w:szCs w:val="21"/>
        </w:rPr>
        <w:t xml:space="preserve"> of Academic </w:t>
      </w:r>
      <w:r w:rsidR="009C3E66">
        <w:rPr>
          <w:rFonts w:ascii="Arial" w:hAnsi="Arial" w:cs="Arial"/>
          <w:b/>
          <w:bCs/>
          <w:sz w:val="21"/>
          <w:szCs w:val="21"/>
        </w:rPr>
        <w:t xml:space="preserve">Quality </w:t>
      </w:r>
      <w:r w:rsidR="00493FF1" w:rsidRPr="009C3E66">
        <w:rPr>
          <w:rFonts w:ascii="Arial" w:hAnsi="Arial" w:cs="Arial"/>
          <w:b/>
          <w:bCs/>
          <w:sz w:val="21"/>
          <w:szCs w:val="21"/>
        </w:rPr>
        <w:t>and Policy</w:t>
      </w:r>
      <w:r w:rsidR="00493FF1">
        <w:rPr>
          <w:rFonts w:ascii="Arial" w:hAnsi="Arial" w:cs="Arial"/>
          <w:sz w:val="21"/>
          <w:szCs w:val="21"/>
        </w:rPr>
        <w:t xml:space="preserve"> 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49991059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A87CD1F" w14:textId="7056D17C" w:rsidR="005E1768" w:rsidRDefault="00B57704" w:rsidP="005E1768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Reporting to the University’s </w:t>
      </w:r>
      <w:r w:rsidR="00493FF1">
        <w:rPr>
          <w:rFonts w:ascii="Arial" w:hAnsi="Arial" w:cs="Arial"/>
          <w:sz w:val="21"/>
          <w:szCs w:val="21"/>
        </w:rPr>
        <w:t>D</w:t>
      </w:r>
      <w:r w:rsidR="00C21070">
        <w:rPr>
          <w:rFonts w:ascii="Arial" w:hAnsi="Arial" w:cs="Arial"/>
          <w:sz w:val="21"/>
          <w:szCs w:val="21"/>
        </w:rPr>
        <w:t>ean</w:t>
      </w:r>
      <w:r w:rsidR="00493FF1">
        <w:rPr>
          <w:rFonts w:ascii="Arial" w:hAnsi="Arial" w:cs="Arial"/>
          <w:sz w:val="21"/>
          <w:szCs w:val="21"/>
        </w:rPr>
        <w:t xml:space="preserve"> of Academic Quality </w:t>
      </w:r>
      <w:r w:rsidR="00C21070">
        <w:rPr>
          <w:rFonts w:ascii="Arial" w:hAnsi="Arial" w:cs="Arial"/>
          <w:sz w:val="21"/>
          <w:szCs w:val="21"/>
        </w:rPr>
        <w:t>and policy</w:t>
      </w:r>
      <w:r>
        <w:rPr>
          <w:rFonts w:ascii="Arial" w:hAnsi="Arial" w:cs="Arial"/>
          <w:sz w:val="21"/>
          <w:szCs w:val="21"/>
        </w:rPr>
        <w:t>, t</w:t>
      </w:r>
      <w:r w:rsidR="0037004F">
        <w:rPr>
          <w:rFonts w:ascii="Arial" w:hAnsi="Arial" w:cs="Arial"/>
          <w:sz w:val="21"/>
          <w:szCs w:val="21"/>
        </w:rPr>
        <w:t xml:space="preserve">he role holder </w:t>
      </w:r>
      <w:r>
        <w:rPr>
          <w:rFonts w:ascii="Arial" w:hAnsi="Arial" w:cs="Arial"/>
          <w:sz w:val="21"/>
          <w:szCs w:val="21"/>
        </w:rPr>
        <w:t xml:space="preserve">will be responsible for two strands of work within the University’s Academic Quality Office. The first will </w:t>
      </w:r>
      <w:r w:rsidR="003B3A14">
        <w:rPr>
          <w:rFonts w:ascii="Arial" w:hAnsi="Arial" w:cs="Arial"/>
          <w:sz w:val="21"/>
          <w:szCs w:val="21"/>
        </w:rPr>
        <w:t xml:space="preserve">be </w:t>
      </w:r>
      <w:r w:rsidR="007913A1">
        <w:rPr>
          <w:rFonts w:ascii="Arial" w:hAnsi="Arial" w:cs="Arial"/>
          <w:sz w:val="21"/>
          <w:szCs w:val="21"/>
        </w:rPr>
        <w:t>developing and driving</w:t>
      </w:r>
      <w:r w:rsidR="003B3A14">
        <w:rPr>
          <w:rFonts w:ascii="Arial" w:hAnsi="Arial" w:cs="Arial"/>
          <w:sz w:val="21"/>
          <w:szCs w:val="21"/>
        </w:rPr>
        <w:t xml:space="preserve"> the University’s Academic </w:t>
      </w:r>
      <w:r w:rsidR="00F93464">
        <w:rPr>
          <w:rFonts w:ascii="Arial" w:hAnsi="Arial" w:cs="Arial"/>
          <w:sz w:val="21"/>
          <w:szCs w:val="21"/>
        </w:rPr>
        <w:t xml:space="preserve">Quality </w:t>
      </w:r>
      <w:r w:rsidR="003B3A14">
        <w:rPr>
          <w:rFonts w:ascii="Arial" w:hAnsi="Arial" w:cs="Arial"/>
          <w:sz w:val="21"/>
          <w:szCs w:val="21"/>
        </w:rPr>
        <w:t>function</w:t>
      </w:r>
      <w:r w:rsidR="00751605">
        <w:rPr>
          <w:rFonts w:ascii="Arial" w:hAnsi="Arial" w:cs="Arial"/>
          <w:sz w:val="21"/>
          <w:szCs w:val="21"/>
        </w:rPr>
        <w:t xml:space="preserve"> by providing quantitative and qualitative</w:t>
      </w:r>
      <w:r w:rsidR="00037B4F">
        <w:rPr>
          <w:rFonts w:ascii="Arial" w:hAnsi="Arial" w:cs="Arial"/>
          <w:sz w:val="21"/>
          <w:szCs w:val="21"/>
        </w:rPr>
        <w:t xml:space="preserve"> data</w:t>
      </w:r>
      <w:r w:rsidR="00751605">
        <w:rPr>
          <w:rFonts w:ascii="Arial" w:hAnsi="Arial" w:cs="Arial"/>
          <w:sz w:val="21"/>
          <w:szCs w:val="21"/>
        </w:rPr>
        <w:t xml:space="preserve"> analysis</w:t>
      </w:r>
      <w:r w:rsidR="00037B4F">
        <w:rPr>
          <w:rFonts w:ascii="Arial" w:hAnsi="Arial" w:cs="Arial"/>
          <w:sz w:val="21"/>
          <w:szCs w:val="21"/>
        </w:rPr>
        <w:t xml:space="preserve"> and reporting</w:t>
      </w:r>
      <w:r w:rsidR="00BF4CA9">
        <w:rPr>
          <w:rFonts w:ascii="Arial" w:hAnsi="Arial" w:cs="Arial"/>
          <w:sz w:val="21"/>
          <w:szCs w:val="21"/>
        </w:rPr>
        <w:t xml:space="preserve"> to proactively inform academic planning and foresight, support evidence-based </w:t>
      </w:r>
      <w:r w:rsidR="003137D6">
        <w:rPr>
          <w:rFonts w:ascii="Arial" w:hAnsi="Arial" w:cs="Arial"/>
          <w:sz w:val="21"/>
          <w:szCs w:val="21"/>
        </w:rPr>
        <w:t xml:space="preserve">academic </w:t>
      </w:r>
      <w:r w:rsidR="00437841">
        <w:rPr>
          <w:rFonts w:ascii="Arial" w:hAnsi="Arial" w:cs="Arial"/>
          <w:sz w:val="21"/>
          <w:szCs w:val="21"/>
        </w:rPr>
        <w:t>decision-making</w:t>
      </w:r>
      <w:r w:rsidR="00BF4CA9">
        <w:rPr>
          <w:rFonts w:ascii="Arial" w:hAnsi="Arial" w:cs="Arial"/>
          <w:sz w:val="21"/>
          <w:szCs w:val="21"/>
        </w:rPr>
        <w:t xml:space="preserve">, and </w:t>
      </w:r>
      <w:r w:rsidR="009C3E66">
        <w:rPr>
          <w:rFonts w:ascii="Arial" w:hAnsi="Arial" w:cs="Arial"/>
          <w:sz w:val="21"/>
          <w:szCs w:val="21"/>
        </w:rPr>
        <w:t>monitor</w:t>
      </w:r>
      <w:r w:rsidR="00037B4F">
        <w:rPr>
          <w:rFonts w:ascii="Arial" w:hAnsi="Arial" w:cs="Arial"/>
          <w:sz w:val="21"/>
          <w:szCs w:val="21"/>
        </w:rPr>
        <w:t xml:space="preserve"> academic performance across the University. </w:t>
      </w:r>
      <w:r w:rsidR="003137D6">
        <w:rPr>
          <w:rFonts w:ascii="Arial" w:hAnsi="Arial" w:cs="Arial"/>
          <w:sz w:val="21"/>
          <w:szCs w:val="21"/>
        </w:rPr>
        <w:t>The second will be</w:t>
      </w:r>
      <w:r w:rsidR="00D63E99">
        <w:rPr>
          <w:rFonts w:ascii="Arial" w:hAnsi="Arial" w:cs="Arial"/>
          <w:sz w:val="21"/>
          <w:szCs w:val="21"/>
        </w:rPr>
        <w:t xml:space="preserve">, </w:t>
      </w:r>
      <w:r w:rsidR="00514334">
        <w:rPr>
          <w:rFonts w:ascii="Arial" w:hAnsi="Arial" w:cs="Arial"/>
          <w:sz w:val="21"/>
          <w:szCs w:val="21"/>
        </w:rPr>
        <w:t xml:space="preserve">under the direction of the </w:t>
      </w:r>
      <w:r w:rsidR="009C3E66">
        <w:rPr>
          <w:rFonts w:ascii="Arial" w:hAnsi="Arial" w:cs="Arial"/>
          <w:sz w:val="21"/>
          <w:szCs w:val="21"/>
        </w:rPr>
        <w:t>D</w:t>
      </w:r>
      <w:r w:rsidR="00C21070">
        <w:rPr>
          <w:rFonts w:ascii="Arial" w:hAnsi="Arial" w:cs="Arial"/>
          <w:sz w:val="21"/>
          <w:szCs w:val="21"/>
        </w:rPr>
        <w:t>ean</w:t>
      </w:r>
      <w:r w:rsidR="009C3E66">
        <w:rPr>
          <w:rFonts w:ascii="Arial" w:hAnsi="Arial" w:cs="Arial"/>
          <w:sz w:val="21"/>
          <w:szCs w:val="21"/>
        </w:rPr>
        <w:t xml:space="preserve"> </w:t>
      </w:r>
      <w:r w:rsidR="00950242">
        <w:rPr>
          <w:rFonts w:ascii="Arial" w:hAnsi="Arial" w:cs="Arial"/>
          <w:sz w:val="21"/>
          <w:szCs w:val="21"/>
        </w:rPr>
        <w:t>and deputy</w:t>
      </w:r>
      <w:r w:rsidR="009C3E66">
        <w:rPr>
          <w:rFonts w:ascii="Arial" w:hAnsi="Arial" w:cs="Arial"/>
          <w:sz w:val="21"/>
          <w:szCs w:val="21"/>
        </w:rPr>
        <w:t xml:space="preserve"> Director</w:t>
      </w:r>
      <w:r w:rsidR="00D63E99">
        <w:rPr>
          <w:rFonts w:ascii="Arial" w:hAnsi="Arial" w:cs="Arial"/>
          <w:sz w:val="21"/>
          <w:szCs w:val="21"/>
        </w:rPr>
        <w:t>,</w:t>
      </w:r>
      <w:r w:rsidR="003137D6">
        <w:rPr>
          <w:rFonts w:ascii="Arial" w:hAnsi="Arial" w:cs="Arial"/>
          <w:sz w:val="21"/>
          <w:szCs w:val="21"/>
        </w:rPr>
        <w:t xml:space="preserve"> </w:t>
      </w:r>
      <w:r w:rsidR="00D63E99">
        <w:rPr>
          <w:rFonts w:ascii="Arial" w:hAnsi="Arial" w:cs="Arial"/>
          <w:sz w:val="21"/>
          <w:szCs w:val="21"/>
        </w:rPr>
        <w:t xml:space="preserve">managing </w:t>
      </w:r>
      <w:r w:rsidR="00E63873">
        <w:rPr>
          <w:rFonts w:ascii="Arial" w:hAnsi="Arial" w:cs="Arial"/>
          <w:sz w:val="21"/>
          <w:szCs w:val="21"/>
        </w:rPr>
        <w:t xml:space="preserve">the day-to-day operations of the University Academic Quality </w:t>
      </w:r>
      <w:r w:rsidR="00CC5E1A">
        <w:rPr>
          <w:rFonts w:ascii="Arial" w:hAnsi="Arial" w:cs="Arial"/>
          <w:sz w:val="21"/>
          <w:szCs w:val="21"/>
        </w:rPr>
        <w:t>Office</w:t>
      </w:r>
      <w:r w:rsidR="00386145">
        <w:rPr>
          <w:rFonts w:ascii="Arial" w:hAnsi="Arial" w:cs="Arial"/>
          <w:sz w:val="21"/>
          <w:szCs w:val="21"/>
        </w:rPr>
        <w:t xml:space="preserve"> and the efficient function of business as usual. </w:t>
      </w:r>
      <w:r w:rsidR="001A2A6B">
        <w:rPr>
          <w:rFonts w:ascii="Arial" w:hAnsi="Arial" w:cs="Arial"/>
          <w:sz w:val="21"/>
          <w:szCs w:val="21"/>
        </w:rPr>
        <w:t xml:space="preserve">A key aspect of the role both in terms of </w:t>
      </w:r>
      <w:r w:rsidR="001A79E2">
        <w:rPr>
          <w:rFonts w:ascii="Arial" w:hAnsi="Arial" w:cs="Arial"/>
          <w:sz w:val="21"/>
          <w:szCs w:val="21"/>
        </w:rPr>
        <w:t xml:space="preserve">managing the </w:t>
      </w:r>
      <w:r w:rsidR="00D44B0B">
        <w:rPr>
          <w:rFonts w:ascii="Arial" w:hAnsi="Arial" w:cs="Arial"/>
          <w:sz w:val="21"/>
          <w:szCs w:val="21"/>
        </w:rPr>
        <w:t>A</w:t>
      </w:r>
      <w:r w:rsidR="001A79E2">
        <w:rPr>
          <w:rFonts w:ascii="Arial" w:hAnsi="Arial" w:cs="Arial"/>
          <w:sz w:val="21"/>
          <w:szCs w:val="21"/>
        </w:rPr>
        <w:t xml:space="preserve">cademic </w:t>
      </w:r>
      <w:r w:rsidR="00D44B0B">
        <w:rPr>
          <w:rFonts w:ascii="Arial" w:hAnsi="Arial" w:cs="Arial"/>
          <w:sz w:val="21"/>
          <w:szCs w:val="21"/>
        </w:rPr>
        <w:t>P</w:t>
      </w:r>
      <w:r w:rsidR="001A79E2">
        <w:rPr>
          <w:rFonts w:ascii="Arial" w:hAnsi="Arial" w:cs="Arial"/>
          <w:sz w:val="21"/>
          <w:szCs w:val="21"/>
        </w:rPr>
        <w:t xml:space="preserve">lanning function and the work of the University Academic Quality </w:t>
      </w:r>
      <w:r w:rsidR="00CC5E1A">
        <w:rPr>
          <w:rFonts w:ascii="Arial" w:hAnsi="Arial" w:cs="Arial"/>
          <w:sz w:val="21"/>
          <w:szCs w:val="21"/>
        </w:rPr>
        <w:t>Office</w:t>
      </w:r>
      <w:r w:rsidR="001A79E2">
        <w:rPr>
          <w:rFonts w:ascii="Arial" w:hAnsi="Arial" w:cs="Arial"/>
          <w:sz w:val="21"/>
          <w:szCs w:val="21"/>
        </w:rPr>
        <w:t xml:space="preserve"> will be</w:t>
      </w:r>
      <w:r w:rsidR="00D44B0B">
        <w:rPr>
          <w:rFonts w:ascii="Arial" w:hAnsi="Arial" w:cs="Arial"/>
          <w:sz w:val="21"/>
          <w:szCs w:val="21"/>
        </w:rPr>
        <w:t xml:space="preserve"> to</w:t>
      </w:r>
      <w:r w:rsidR="001A79E2">
        <w:rPr>
          <w:rFonts w:ascii="Arial" w:hAnsi="Arial" w:cs="Arial"/>
          <w:sz w:val="21"/>
          <w:szCs w:val="21"/>
        </w:rPr>
        <w:t xml:space="preserve"> provid</w:t>
      </w:r>
      <w:r w:rsidR="00D44B0B">
        <w:rPr>
          <w:rFonts w:ascii="Arial" w:hAnsi="Arial" w:cs="Arial"/>
          <w:sz w:val="21"/>
          <w:szCs w:val="21"/>
        </w:rPr>
        <w:t>e</w:t>
      </w:r>
      <w:r w:rsidR="001A79E2">
        <w:rPr>
          <w:rFonts w:ascii="Arial" w:hAnsi="Arial" w:cs="Arial"/>
          <w:sz w:val="21"/>
          <w:szCs w:val="21"/>
        </w:rPr>
        <w:t xml:space="preserve"> </w:t>
      </w:r>
      <w:r w:rsidR="004A0326">
        <w:rPr>
          <w:rFonts w:ascii="Arial" w:hAnsi="Arial" w:cs="Arial"/>
          <w:sz w:val="21"/>
          <w:szCs w:val="21"/>
        </w:rPr>
        <w:t xml:space="preserve">insight, </w:t>
      </w:r>
      <w:r w:rsidR="001A79E2">
        <w:rPr>
          <w:rFonts w:ascii="Arial" w:hAnsi="Arial" w:cs="Arial"/>
          <w:sz w:val="21"/>
          <w:szCs w:val="21"/>
        </w:rPr>
        <w:t>assurance</w:t>
      </w:r>
      <w:r w:rsidR="004A0326">
        <w:rPr>
          <w:rFonts w:ascii="Arial" w:hAnsi="Arial" w:cs="Arial"/>
          <w:sz w:val="21"/>
          <w:szCs w:val="21"/>
        </w:rPr>
        <w:t>,</w:t>
      </w:r>
      <w:r w:rsidR="001A79E2">
        <w:rPr>
          <w:rFonts w:ascii="Arial" w:hAnsi="Arial" w:cs="Arial"/>
          <w:sz w:val="21"/>
          <w:szCs w:val="21"/>
        </w:rPr>
        <w:t xml:space="preserve"> and oversight of the University</w:t>
      </w:r>
      <w:r w:rsidR="00D44B0B">
        <w:rPr>
          <w:rFonts w:ascii="Arial" w:hAnsi="Arial" w:cs="Arial"/>
          <w:sz w:val="21"/>
          <w:szCs w:val="21"/>
        </w:rPr>
        <w:t>’s</w:t>
      </w:r>
      <w:r w:rsidR="004A0326">
        <w:rPr>
          <w:rFonts w:ascii="Arial" w:hAnsi="Arial" w:cs="Arial"/>
          <w:sz w:val="21"/>
          <w:szCs w:val="21"/>
        </w:rPr>
        <w:t xml:space="preserve"> continued</w:t>
      </w:r>
      <w:r w:rsidR="00D44B0B">
        <w:rPr>
          <w:rFonts w:ascii="Arial" w:hAnsi="Arial" w:cs="Arial"/>
          <w:sz w:val="21"/>
          <w:szCs w:val="21"/>
        </w:rPr>
        <w:t xml:space="preserve"> observance of the OfS’ </w:t>
      </w:r>
      <w:r w:rsidR="00950242">
        <w:rPr>
          <w:rFonts w:ascii="Arial" w:hAnsi="Arial" w:cs="Arial"/>
          <w:sz w:val="21"/>
          <w:szCs w:val="21"/>
        </w:rPr>
        <w:t>ongoing</w:t>
      </w:r>
      <w:r w:rsidR="00D44B0B">
        <w:rPr>
          <w:rFonts w:ascii="Arial" w:hAnsi="Arial" w:cs="Arial"/>
          <w:sz w:val="21"/>
          <w:szCs w:val="21"/>
        </w:rPr>
        <w:t xml:space="preserve"> conditions of registration. </w:t>
      </w:r>
    </w:p>
    <w:p w14:paraId="5649712E" w14:textId="77777777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7D5A072A" w14:textId="43C90BF5" w:rsidR="00DC6D29" w:rsidRDefault="00042CBC" w:rsidP="007229D0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Lead risk-based </w:t>
      </w:r>
      <w:r w:rsidR="003158BA">
        <w:rPr>
          <w:rFonts w:ascii="Arial" w:hAnsi="Arial" w:cs="Arial"/>
          <w:sz w:val="21"/>
          <w:szCs w:val="21"/>
        </w:rPr>
        <w:t>monitoring</w:t>
      </w:r>
      <w:r>
        <w:rPr>
          <w:rFonts w:ascii="Arial" w:hAnsi="Arial" w:cs="Arial"/>
          <w:sz w:val="21"/>
          <w:szCs w:val="21"/>
        </w:rPr>
        <w:t xml:space="preserve"> </w:t>
      </w:r>
      <w:r w:rsidR="0084751A">
        <w:rPr>
          <w:rFonts w:ascii="Arial" w:hAnsi="Arial" w:cs="Arial"/>
          <w:sz w:val="21"/>
          <w:szCs w:val="21"/>
        </w:rPr>
        <w:t xml:space="preserve">and reporting </w:t>
      </w:r>
      <w:r>
        <w:rPr>
          <w:rFonts w:ascii="Arial" w:hAnsi="Arial" w:cs="Arial"/>
          <w:sz w:val="21"/>
          <w:szCs w:val="21"/>
        </w:rPr>
        <w:t xml:space="preserve">of academic quality and standards in the University </w:t>
      </w:r>
      <w:r w:rsidR="003158BA">
        <w:rPr>
          <w:rFonts w:ascii="Arial" w:hAnsi="Arial" w:cs="Arial"/>
          <w:sz w:val="21"/>
          <w:szCs w:val="21"/>
        </w:rPr>
        <w:t>working closely with stakeholders to collate intelligence and performance metrics.</w:t>
      </w:r>
    </w:p>
    <w:p w14:paraId="4BC4D862" w14:textId="055CCF03" w:rsidR="001A1038" w:rsidRDefault="001A1038" w:rsidP="007229D0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FE767F">
        <w:rPr>
          <w:rFonts w:ascii="Arial" w:hAnsi="Arial" w:cs="Arial"/>
          <w:sz w:val="21"/>
          <w:szCs w:val="21"/>
        </w:rPr>
        <w:t xml:space="preserve">Develop insightful and data-driven reports to inform </w:t>
      </w:r>
      <w:r w:rsidR="00D82B7B" w:rsidRPr="00FE767F">
        <w:rPr>
          <w:rFonts w:ascii="Arial" w:hAnsi="Arial" w:cs="Arial"/>
          <w:sz w:val="21"/>
          <w:szCs w:val="21"/>
        </w:rPr>
        <w:t>the University’s academic planning and foresight, supporting evidence-based academic decision-making</w:t>
      </w:r>
      <w:r w:rsidR="008E32E9" w:rsidRPr="00FE767F">
        <w:rPr>
          <w:rFonts w:ascii="Arial" w:hAnsi="Arial" w:cs="Arial"/>
          <w:sz w:val="21"/>
          <w:szCs w:val="21"/>
        </w:rPr>
        <w:t xml:space="preserve">, and supporting the </w:t>
      </w:r>
      <w:r w:rsidR="008E32E9" w:rsidRPr="000B4AA8">
        <w:rPr>
          <w:rFonts w:ascii="Arial" w:hAnsi="Arial" w:cs="Arial"/>
          <w:sz w:val="21"/>
          <w:szCs w:val="21"/>
        </w:rPr>
        <w:t xml:space="preserve">monitoring of </w:t>
      </w:r>
      <w:r w:rsidR="002A3A70" w:rsidRPr="000B4AA8">
        <w:rPr>
          <w:rFonts w:ascii="Arial" w:hAnsi="Arial" w:cs="Arial"/>
          <w:sz w:val="21"/>
          <w:szCs w:val="21"/>
        </w:rPr>
        <w:t xml:space="preserve">academic quality and </w:t>
      </w:r>
      <w:r w:rsidR="008E32E9" w:rsidRPr="000B4AA8">
        <w:rPr>
          <w:rFonts w:ascii="Arial" w:hAnsi="Arial" w:cs="Arial"/>
          <w:sz w:val="21"/>
          <w:szCs w:val="21"/>
        </w:rPr>
        <w:t>student outcomes</w:t>
      </w:r>
      <w:r w:rsidR="002A3A70" w:rsidRPr="000B4AA8">
        <w:rPr>
          <w:rFonts w:ascii="Arial" w:hAnsi="Arial" w:cs="Arial"/>
          <w:sz w:val="21"/>
          <w:szCs w:val="21"/>
        </w:rPr>
        <w:t xml:space="preserve"> matters</w:t>
      </w:r>
      <w:r w:rsidR="008E32E9" w:rsidRPr="000B4AA8">
        <w:rPr>
          <w:rFonts w:ascii="Arial" w:hAnsi="Arial" w:cs="Arial"/>
          <w:sz w:val="21"/>
          <w:szCs w:val="21"/>
        </w:rPr>
        <w:t xml:space="preserve"> in line with the OfS on-going conditions of registration. </w:t>
      </w:r>
    </w:p>
    <w:p w14:paraId="032E7943" w14:textId="1B3F0387" w:rsidR="005E1A54" w:rsidRDefault="00AA6BBD" w:rsidP="005E1A54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Utilising</w:t>
      </w:r>
      <w:r w:rsidR="005E1A54">
        <w:rPr>
          <w:rFonts w:ascii="Arial" w:hAnsi="Arial" w:cs="Arial"/>
          <w:sz w:val="21"/>
          <w:szCs w:val="21"/>
        </w:rPr>
        <w:t xml:space="preserve"> existing data insights developed</w:t>
      </w:r>
      <w:r>
        <w:rPr>
          <w:rFonts w:ascii="Arial" w:hAnsi="Arial" w:cs="Arial"/>
          <w:sz w:val="21"/>
          <w:szCs w:val="21"/>
        </w:rPr>
        <w:t xml:space="preserve"> to provide </w:t>
      </w:r>
      <w:r w:rsidR="005E1A54" w:rsidRPr="00FE767F">
        <w:rPr>
          <w:rFonts w:ascii="Arial" w:hAnsi="Arial" w:cs="Arial"/>
          <w:sz w:val="21"/>
          <w:szCs w:val="21"/>
        </w:rPr>
        <w:t xml:space="preserve">the University with an efficient and effective academic </w:t>
      </w:r>
      <w:r w:rsidR="00F226CD">
        <w:rPr>
          <w:rFonts w:ascii="Arial" w:hAnsi="Arial" w:cs="Arial"/>
          <w:sz w:val="21"/>
          <w:szCs w:val="21"/>
        </w:rPr>
        <w:t>quality, audit and</w:t>
      </w:r>
      <w:r w:rsidR="005E1A54">
        <w:rPr>
          <w:rFonts w:ascii="Arial" w:hAnsi="Arial" w:cs="Arial"/>
          <w:sz w:val="21"/>
          <w:szCs w:val="21"/>
        </w:rPr>
        <w:t xml:space="preserve"> planning function </w:t>
      </w:r>
      <w:r w:rsidR="005E1A54">
        <w:rPr>
          <w:rFonts w:ascii="Verdana" w:hAnsi="Verdana"/>
          <w:color w:val="000000"/>
          <w:sz w:val="19"/>
          <w:szCs w:val="19"/>
          <w:shd w:val="clear" w:color="auto" w:fill="FFFFFF"/>
        </w:rPr>
        <w:t>along with a sound understanding of data governance principles.</w:t>
      </w:r>
    </w:p>
    <w:p w14:paraId="54609242" w14:textId="664BA477" w:rsidR="002A3A70" w:rsidRDefault="002A3A70" w:rsidP="007229D0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Horizon scanning to aid the </w:t>
      </w:r>
      <w:r w:rsidRPr="00FE767F">
        <w:rPr>
          <w:rFonts w:ascii="Arial" w:hAnsi="Arial" w:cs="Arial"/>
          <w:sz w:val="21"/>
          <w:szCs w:val="21"/>
        </w:rPr>
        <w:t>identification</w:t>
      </w:r>
      <w:r>
        <w:rPr>
          <w:rFonts w:ascii="Arial" w:hAnsi="Arial" w:cs="Arial"/>
          <w:sz w:val="21"/>
          <w:szCs w:val="21"/>
        </w:rPr>
        <w:t xml:space="preserve"> of key academic </w:t>
      </w:r>
      <w:r w:rsidR="00AA6BBD">
        <w:rPr>
          <w:rFonts w:ascii="Arial" w:hAnsi="Arial" w:cs="Arial"/>
          <w:sz w:val="21"/>
          <w:szCs w:val="21"/>
        </w:rPr>
        <w:t xml:space="preserve">quality, standards and </w:t>
      </w:r>
      <w:r>
        <w:rPr>
          <w:rFonts w:ascii="Arial" w:hAnsi="Arial" w:cs="Arial"/>
          <w:sz w:val="21"/>
          <w:szCs w:val="21"/>
        </w:rPr>
        <w:t xml:space="preserve">planning issues to ensure senior leadership </w:t>
      </w:r>
      <w:r w:rsidR="0003432E">
        <w:rPr>
          <w:rFonts w:ascii="Arial" w:hAnsi="Arial" w:cs="Arial"/>
          <w:sz w:val="21"/>
          <w:szCs w:val="21"/>
        </w:rPr>
        <w:t>is</w:t>
      </w:r>
      <w:r>
        <w:rPr>
          <w:rFonts w:ascii="Arial" w:hAnsi="Arial" w:cs="Arial"/>
          <w:sz w:val="21"/>
          <w:szCs w:val="21"/>
        </w:rPr>
        <w:t xml:space="preserve"> </w:t>
      </w:r>
      <w:r w:rsidR="00B2652D">
        <w:rPr>
          <w:rFonts w:ascii="Arial" w:hAnsi="Arial" w:cs="Arial"/>
          <w:sz w:val="21"/>
          <w:szCs w:val="21"/>
        </w:rPr>
        <w:t>well-</w:t>
      </w:r>
      <w:r w:rsidR="00B2652D" w:rsidRPr="00FE767F">
        <w:rPr>
          <w:rFonts w:ascii="Arial" w:hAnsi="Arial" w:cs="Arial"/>
          <w:sz w:val="21"/>
          <w:szCs w:val="21"/>
        </w:rPr>
        <w:t>informed</w:t>
      </w:r>
      <w:r w:rsidR="00B2652D">
        <w:rPr>
          <w:rFonts w:ascii="Arial" w:hAnsi="Arial" w:cs="Arial"/>
          <w:sz w:val="21"/>
          <w:szCs w:val="21"/>
        </w:rPr>
        <w:t xml:space="preserve"> of important developments, with a particular focus on </w:t>
      </w:r>
      <w:r w:rsidR="0001498F">
        <w:rPr>
          <w:rFonts w:ascii="Arial" w:hAnsi="Arial" w:cs="Arial"/>
          <w:sz w:val="21"/>
          <w:szCs w:val="21"/>
        </w:rPr>
        <w:t xml:space="preserve">providing foresight </w:t>
      </w:r>
      <w:r w:rsidR="001B720B">
        <w:rPr>
          <w:rFonts w:ascii="Arial" w:hAnsi="Arial" w:cs="Arial"/>
          <w:sz w:val="21"/>
          <w:szCs w:val="21"/>
        </w:rPr>
        <w:t>and solutions</w:t>
      </w:r>
      <w:r w:rsidR="00AA6BBD">
        <w:rPr>
          <w:rFonts w:ascii="Arial" w:hAnsi="Arial" w:cs="Arial"/>
          <w:sz w:val="21"/>
          <w:szCs w:val="21"/>
        </w:rPr>
        <w:t>.</w:t>
      </w:r>
      <w:r w:rsidR="00B2652D">
        <w:rPr>
          <w:rFonts w:ascii="Arial" w:hAnsi="Arial" w:cs="Arial"/>
          <w:sz w:val="21"/>
          <w:szCs w:val="21"/>
        </w:rPr>
        <w:t xml:space="preserve"> </w:t>
      </w:r>
    </w:p>
    <w:p w14:paraId="6D1CF5D1" w14:textId="3CAA3069" w:rsidR="00E56461" w:rsidRDefault="00E56461" w:rsidP="007229D0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AA6BBD">
        <w:rPr>
          <w:rFonts w:ascii="Arial" w:hAnsi="Arial" w:cs="Arial"/>
          <w:sz w:val="21"/>
          <w:szCs w:val="21"/>
        </w:rPr>
        <w:lastRenderedPageBreak/>
        <w:t xml:space="preserve">Work closely with the data insights team, University central administration and operations team to deliver robust reporting, </w:t>
      </w:r>
      <w:r w:rsidR="00AA6BBD" w:rsidRPr="00AA6BBD">
        <w:rPr>
          <w:rFonts w:ascii="Arial" w:hAnsi="Arial" w:cs="Arial"/>
          <w:sz w:val="21"/>
          <w:szCs w:val="21"/>
        </w:rPr>
        <w:t>analysis,</w:t>
      </w:r>
      <w:r w:rsidRPr="00AA6BBD">
        <w:rPr>
          <w:rFonts w:ascii="Arial" w:hAnsi="Arial" w:cs="Arial"/>
          <w:sz w:val="21"/>
          <w:szCs w:val="21"/>
        </w:rPr>
        <w:t xml:space="preserve"> and insight to relevant stakeholders</w:t>
      </w:r>
      <w:r w:rsidR="00B72606" w:rsidRPr="00AA6BBD">
        <w:rPr>
          <w:rFonts w:ascii="Arial" w:hAnsi="Arial" w:cs="Arial"/>
          <w:sz w:val="21"/>
          <w:szCs w:val="21"/>
        </w:rPr>
        <w:t xml:space="preserve">. </w:t>
      </w:r>
    </w:p>
    <w:p w14:paraId="734FFC83" w14:textId="037A400E" w:rsidR="00727608" w:rsidRDefault="00727608" w:rsidP="007229D0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 w:rsidRPr="00A9546C">
        <w:rPr>
          <w:rFonts w:ascii="Arial" w:hAnsi="Arial" w:cs="Arial"/>
          <w:sz w:val="21"/>
          <w:szCs w:val="21"/>
        </w:rPr>
        <w:t xml:space="preserve">Design, develop and undertake presentations, briefings and workshops related to ongoing data validation and key developments in the HE </w:t>
      </w:r>
      <w:proofErr w:type="gramStart"/>
      <w:r w:rsidRPr="00A9546C">
        <w:rPr>
          <w:rFonts w:ascii="Arial" w:hAnsi="Arial" w:cs="Arial"/>
          <w:sz w:val="21"/>
          <w:szCs w:val="21"/>
        </w:rPr>
        <w:t>sector</w:t>
      </w:r>
      <w:proofErr w:type="gramEnd"/>
      <w:r w:rsidRPr="00A9546C">
        <w:rPr>
          <w:rFonts w:ascii="Arial" w:hAnsi="Arial" w:cs="Arial"/>
          <w:sz w:val="21"/>
          <w:szCs w:val="21"/>
        </w:rPr>
        <w:t>.</w:t>
      </w:r>
    </w:p>
    <w:p w14:paraId="6B36AFB0" w14:textId="2305ED65" w:rsidR="003D68F1" w:rsidRDefault="00CC5E1A" w:rsidP="007229D0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Management of the day-to-day operations of the University’s Academic Quality Office </w:t>
      </w:r>
      <w:r w:rsidR="00F53F4C">
        <w:rPr>
          <w:rFonts w:ascii="Arial" w:hAnsi="Arial" w:cs="Arial"/>
          <w:sz w:val="21"/>
          <w:szCs w:val="21"/>
        </w:rPr>
        <w:t xml:space="preserve">under the direction of the University’s </w:t>
      </w:r>
      <w:r w:rsidR="00A7046A">
        <w:rPr>
          <w:rFonts w:ascii="Arial" w:hAnsi="Arial" w:cs="Arial"/>
          <w:sz w:val="21"/>
          <w:szCs w:val="21"/>
        </w:rPr>
        <w:t>D</w:t>
      </w:r>
      <w:r w:rsidR="0078468D">
        <w:rPr>
          <w:rFonts w:ascii="Arial" w:hAnsi="Arial" w:cs="Arial"/>
          <w:sz w:val="21"/>
          <w:szCs w:val="21"/>
        </w:rPr>
        <w:t>ean</w:t>
      </w:r>
      <w:r w:rsidR="00A7046A">
        <w:rPr>
          <w:rFonts w:ascii="Arial" w:hAnsi="Arial" w:cs="Arial"/>
          <w:sz w:val="21"/>
          <w:szCs w:val="21"/>
        </w:rPr>
        <w:t xml:space="preserve"> of Academic Quality &amp; Policy</w:t>
      </w:r>
      <w:r w:rsidR="00F53F4C">
        <w:rPr>
          <w:rFonts w:ascii="Arial" w:hAnsi="Arial" w:cs="Arial"/>
          <w:sz w:val="21"/>
          <w:szCs w:val="21"/>
        </w:rPr>
        <w:t>, including the line management</w:t>
      </w:r>
      <w:r w:rsidR="00A7046A">
        <w:rPr>
          <w:rFonts w:ascii="Arial" w:hAnsi="Arial" w:cs="Arial"/>
          <w:sz w:val="21"/>
          <w:szCs w:val="21"/>
        </w:rPr>
        <w:t xml:space="preserve"> and matrix management. </w:t>
      </w:r>
    </w:p>
    <w:p w14:paraId="49F1A539" w14:textId="5C47910B" w:rsidR="00E45427" w:rsidRDefault="00E4542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F016015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DB163B8" w14:textId="5D7CA239" w:rsidR="004732A3" w:rsidRPr="004732A3" w:rsidRDefault="004732A3" w:rsidP="004732A3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good honours degree, or equivalent. </w:t>
      </w:r>
    </w:p>
    <w:p w14:paraId="5BC29001" w14:textId="627E1DA1" w:rsidR="00DB2499" w:rsidRDefault="000F5BE5" w:rsidP="000F5BE5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Significant understanding of the </w:t>
      </w:r>
      <w:r w:rsidR="00C609B7">
        <w:rPr>
          <w:rFonts w:ascii="Arial" w:hAnsi="Arial" w:cs="Arial"/>
          <w:sz w:val="21"/>
          <w:szCs w:val="21"/>
        </w:rPr>
        <w:t xml:space="preserve">UK </w:t>
      </w:r>
      <w:r>
        <w:rPr>
          <w:rFonts w:ascii="Arial" w:hAnsi="Arial" w:cs="Arial"/>
          <w:sz w:val="21"/>
          <w:szCs w:val="21"/>
        </w:rPr>
        <w:t xml:space="preserve">Higher Education sector, ideally gained from direct experience. </w:t>
      </w:r>
    </w:p>
    <w:p w14:paraId="76153986" w14:textId="03C7AC27" w:rsidR="000F5BE5" w:rsidRDefault="000F5BE5" w:rsidP="000F5BE5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Strong numerical skills with the ability to analyse complex and inter-dependent numerical data. </w:t>
      </w:r>
    </w:p>
    <w:p w14:paraId="1E24197B" w14:textId="77ED06E8" w:rsidR="000F5BE5" w:rsidRDefault="000F5BE5" w:rsidP="000F5BE5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Experience of developing </w:t>
      </w:r>
      <w:r w:rsidR="00544220">
        <w:rPr>
          <w:rFonts w:ascii="Arial" w:hAnsi="Arial" w:cs="Arial"/>
          <w:sz w:val="21"/>
          <w:szCs w:val="21"/>
        </w:rPr>
        <w:t xml:space="preserve">data </w:t>
      </w:r>
      <w:r>
        <w:rPr>
          <w:rFonts w:ascii="Arial" w:hAnsi="Arial" w:cs="Arial"/>
          <w:sz w:val="21"/>
          <w:szCs w:val="21"/>
        </w:rPr>
        <w:t xml:space="preserve">management information, models and dashboards (especially using </w:t>
      </w:r>
      <w:proofErr w:type="spellStart"/>
      <w:r>
        <w:rPr>
          <w:rFonts w:ascii="Arial" w:hAnsi="Arial" w:cs="Arial"/>
          <w:sz w:val="21"/>
          <w:szCs w:val="21"/>
        </w:rPr>
        <w:t>PowerBI</w:t>
      </w:r>
      <w:proofErr w:type="spellEnd"/>
      <w:r>
        <w:rPr>
          <w:rFonts w:ascii="Arial" w:hAnsi="Arial" w:cs="Arial"/>
          <w:sz w:val="21"/>
          <w:szCs w:val="21"/>
        </w:rPr>
        <w:t>)</w:t>
      </w:r>
      <w:r w:rsidR="00CF4887">
        <w:rPr>
          <w:rFonts w:ascii="Arial" w:hAnsi="Arial" w:cs="Arial"/>
          <w:sz w:val="21"/>
          <w:szCs w:val="21"/>
        </w:rPr>
        <w:t xml:space="preserve"> with technical competence sufficient to develop data visualisations, management reports, and models. </w:t>
      </w:r>
    </w:p>
    <w:p w14:paraId="0280A7A4" w14:textId="13AD80D8" w:rsidR="00CF4887" w:rsidRDefault="00DF24B0" w:rsidP="000F5BE5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Ability to manage workload against a complex set of deadlines and competing priorities, including the planning </w:t>
      </w:r>
      <w:r w:rsidR="001E16AE">
        <w:rPr>
          <w:rFonts w:ascii="Arial" w:hAnsi="Arial" w:cs="Arial"/>
          <w:sz w:val="21"/>
          <w:szCs w:val="21"/>
        </w:rPr>
        <w:t xml:space="preserve">of work </w:t>
      </w:r>
      <w:proofErr w:type="gramStart"/>
      <w:r w:rsidR="001E16AE">
        <w:rPr>
          <w:rFonts w:ascii="Arial" w:hAnsi="Arial" w:cs="Arial"/>
          <w:sz w:val="21"/>
          <w:szCs w:val="21"/>
        </w:rPr>
        <w:t>in light of</w:t>
      </w:r>
      <w:proofErr w:type="gramEnd"/>
      <w:r w:rsidR="001E16AE">
        <w:rPr>
          <w:rFonts w:ascii="Arial" w:hAnsi="Arial" w:cs="Arial"/>
          <w:sz w:val="21"/>
          <w:szCs w:val="21"/>
        </w:rPr>
        <w:t xml:space="preserve"> rapid deadline changes.</w:t>
      </w:r>
    </w:p>
    <w:p w14:paraId="023493F9" w14:textId="73915BE0" w:rsidR="001E16AE" w:rsidRDefault="00F25D4D" w:rsidP="000F5BE5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Ability to</w:t>
      </w:r>
      <w:r w:rsidR="00C16E15">
        <w:rPr>
          <w:rFonts w:ascii="Arial" w:hAnsi="Arial" w:cs="Arial"/>
          <w:sz w:val="21"/>
          <w:szCs w:val="21"/>
        </w:rPr>
        <w:t xml:space="preserve"> </w:t>
      </w:r>
      <w:r w:rsidR="00563D7B">
        <w:rPr>
          <w:rFonts w:ascii="Arial" w:hAnsi="Arial" w:cs="Arial"/>
          <w:sz w:val="21"/>
          <w:szCs w:val="21"/>
        </w:rPr>
        <w:t xml:space="preserve">successfully </w:t>
      </w:r>
      <w:r w:rsidR="00C16E15">
        <w:rPr>
          <w:rFonts w:ascii="Arial" w:hAnsi="Arial" w:cs="Arial"/>
          <w:sz w:val="21"/>
          <w:szCs w:val="21"/>
        </w:rPr>
        <w:t>plan</w:t>
      </w:r>
      <w:r w:rsidR="00563D7B">
        <w:rPr>
          <w:rFonts w:ascii="Arial" w:hAnsi="Arial" w:cs="Arial"/>
          <w:sz w:val="21"/>
          <w:szCs w:val="21"/>
        </w:rPr>
        <w:t xml:space="preserve">, </w:t>
      </w:r>
      <w:r w:rsidR="00C16E15">
        <w:rPr>
          <w:rFonts w:ascii="Arial" w:hAnsi="Arial" w:cs="Arial"/>
          <w:sz w:val="21"/>
          <w:szCs w:val="21"/>
        </w:rPr>
        <w:t>lead</w:t>
      </w:r>
      <w:r w:rsidR="00563D7B">
        <w:rPr>
          <w:rFonts w:ascii="Arial" w:hAnsi="Arial" w:cs="Arial"/>
          <w:sz w:val="21"/>
          <w:szCs w:val="21"/>
        </w:rPr>
        <w:t>, and comple</w:t>
      </w:r>
      <w:r>
        <w:rPr>
          <w:rFonts w:ascii="Arial" w:hAnsi="Arial" w:cs="Arial"/>
          <w:sz w:val="21"/>
          <w:szCs w:val="21"/>
        </w:rPr>
        <w:t>te</w:t>
      </w:r>
      <w:r w:rsidR="00C16E15">
        <w:rPr>
          <w:rFonts w:ascii="Arial" w:hAnsi="Arial" w:cs="Arial"/>
          <w:sz w:val="21"/>
          <w:szCs w:val="21"/>
        </w:rPr>
        <w:t xml:space="preserve"> projects that involve</w:t>
      </w:r>
      <w:r w:rsidR="00563D7B">
        <w:rPr>
          <w:rFonts w:ascii="Arial" w:hAnsi="Arial" w:cs="Arial"/>
          <w:sz w:val="21"/>
          <w:szCs w:val="21"/>
        </w:rPr>
        <w:t xml:space="preserve"> managing</w:t>
      </w:r>
      <w:r w:rsidR="00C16E15">
        <w:rPr>
          <w:rFonts w:ascii="Arial" w:hAnsi="Arial" w:cs="Arial"/>
          <w:sz w:val="21"/>
          <w:szCs w:val="21"/>
        </w:rPr>
        <w:t xml:space="preserve"> multiple stakeholders across different areas of an organisation</w:t>
      </w:r>
      <w:r w:rsidR="00563D7B">
        <w:rPr>
          <w:rFonts w:ascii="Arial" w:hAnsi="Arial" w:cs="Arial"/>
          <w:sz w:val="21"/>
          <w:szCs w:val="21"/>
        </w:rPr>
        <w:t>.</w:t>
      </w:r>
    </w:p>
    <w:p w14:paraId="2A7EA23A" w14:textId="22957C19" w:rsidR="00C174A2" w:rsidRDefault="00C174A2" w:rsidP="000F5BE5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Excellent communication, interpersonal, and influencing skills</w:t>
      </w:r>
      <w:r w:rsidR="00260074">
        <w:rPr>
          <w:rFonts w:ascii="Arial" w:hAnsi="Arial" w:cs="Arial"/>
          <w:sz w:val="21"/>
          <w:szCs w:val="21"/>
        </w:rPr>
        <w:t xml:space="preserve">. </w:t>
      </w:r>
    </w:p>
    <w:p w14:paraId="0AADAD38" w14:textId="75283F7E" w:rsidR="00C36561" w:rsidRDefault="00FC3E6E" w:rsidP="000F5BE5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Experience of </w:t>
      </w:r>
      <w:r w:rsidR="006D00BF">
        <w:rPr>
          <w:rFonts w:ascii="Arial" w:hAnsi="Arial" w:cs="Arial"/>
          <w:sz w:val="21"/>
          <w:szCs w:val="21"/>
        </w:rPr>
        <w:t xml:space="preserve">creating and </w:t>
      </w:r>
      <w:r>
        <w:rPr>
          <w:rFonts w:ascii="Arial" w:hAnsi="Arial" w:cs="Arial"/>
          <w:sz w:val="21"/>
          <w:szCs w:val="21"/>
        </w:rPr>
        <w:t xml:space="preserve">delivering </w:t>
      </w:r>
      <w:r w:rsidR="006D438E">
        <w:rPr>
          <w:rFonts w:ascii="Arial" w:hAnsi="Arial" w:cs="Arial"/>
          <w:sz w:val="21"/>
          <w:szCs w:val="21"/>
        </w:rPr>
        <w:t>reports and presentations to senior leaders that support well-informed decision-makin</w:t>
      </w:r>
      <w:r w:rsidR="00E04B1C">
        <w:rPr>
          <w:rFonts w:ascii="Arial" w:hAnsi="Arial" w:cs="Arial"/>
          <w:sz w:val="21"/>
          <w:szCs w:val="21"/>
        </w:rPr>
        <w:t xml:space="preserve">g. </w:t>
      </w:r>
    </w:p>
    <w:p w14:paraId="4D764DC0" w14:textId="361C2DD1" w:rsidR="00623685" w:rsidRPr="00C609B7" w:rsidRDefault="00623685" w:rsidP="00C609B7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Experience of line managing teams and effectively planning and monitoring their workstreams. </w:t>
      </w:r>
    </w:p>
    <w:p w14:paraId="68247618" w14:textId="59D36922" w:rsidR="002242CB" w:rsidRDefault="002242CB" w:rsidP="00DB2499">
      <w:pPr>
        <w:pStyle w:val="BodyText1"/>
        <w:rPr>
          <w:rFonts w:ascii="Arial" w:hAnsi="Arial" w:cs="Arial"/>
          <w:sz w:val="21"/>
          <w:szCs w:val="21"/>
        </w:rPr>
      </w:pPr>
    </w:p>
    <w:p w14:paraId="0F210C4B" w14:textId="0717BAC0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01E148E8" w14:textId="77777777" w:rsidR="002242CB" w:rsidRDefault="002242CB" w:rsidP="002242C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888B979" w14:textId="19057CA3" w:rsidR="0076357A" w:rsidRDefault="00585B14" w:rsidP="0076357A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Either a </w:t>
      </w:r>
      <w:r w:rsidR="0076357A">
        <w:rPr>
          <w:rFonts w:ascii="Arial" w:hAnsi="Arial" w:cs="Arial"/>
          <w:sz w:val="21"/>
          <w:szCs w:val="21"/>
        </w:rPr>
        <w:t>Masters</w:t>
      </w:r>
      <w:r>
        <w:rPr>
          <w:rFonts w:ascii="Arial" w:hAnsi="Arial" w:cs="Arial"/>
          <w:sz w:val="21"/>
          <w:szCs w:val="21"/>
        </w:rPr>
        <w:t xml:space="preserve"> or Doctoral qualification that ha</w:t>
      </w:r>
      <w:r w:rsidR="0076357A">
        <w:rPr>
          <w:rFonts w:ascii="Arial" w:hAnsi="Arial" w:cs="Arial"/>
          <w:sz w:val="21"/>
          <w:szCs w:val="21"/>
        </w:rPr>
        <w:t>s</w:t>
      </w:r>
      <w:r w:rsidR="0076357A" w:rsidRPr="0076357A">
        <w:rPr>
          <w:rFonts w:ascii="Arial" w:hAnsi="Arial" w:cs="Arial"/>
          <w:sz w:val="21"/>
          <w:szCs w:val="21"/>
        </w:rPr>
        <w:t xml:space="preserve"> a significant focus on the collection and analysis of complex quantitative data. </w:t>
      </w:r>
    </w:p>
    <w:p w14:paraId="1E752534" w14:textId="0E34ABEE" w:rsidR="002242CB" w:rsidRDefault="00260074" w:rsidP="00260074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Direct experience working with regulatory bodies</w:t>
      </w:r>
      <w:r w:rsidR="00A47837">
        <w:rPr>
          <w:rFonts w:ascii="Arial" w:hAnsi="Arial" w:cs="Arial"/>
          <w:sz w:val="21"/>
          <w:szCs w:val="21"/>
        </w:rPr>
        <w:t xml:space="preserve"> </w:t>
      </w:r>
      <w:r w:rsidR="00B72606">
        <w:rPr>
          <w:rFonts w:ascii="Arial" w:hAnsi="Arial" w:cs="Arial"/>
          <w:sz w:val="21"/>
          <w:szCs w:val="21"/>
        </w:rPr>
        <w:t xml:space="preserve">and data returns </w:t>
      </w:r>
      <w:r w:rsidR="00A47837">
        <w:rPr>
          <w:rFonts w:ascii="Arial" w:hAnsi="Arial" w:cs="Arial"/>
          <w:sz w:val="21"/>
          <w:szCs w:val="21"/>
        </w:rPr>
        <w:t>and/or PSRBs</w:t>
      </w:r>
      <w:r>
        <w:rPr>
          <w:rFonts w:ascii="Arial" w:hAnsi="Arial" w:cs="Arial"/>
          <w:sz w:val="21"/>
          <w:szCs w:val="21"/>
        </w:rPr>
        <w:t xml:space="preserve"> (e.g., OfS, QAA, Ofsted</w:t>
      </w:r>
      <w:r w:rsidR="00A47837">
        <w:rPr>
          <w:rFonts w:ascii="Arial" w:hAnsi="Arial" w:cs="Arial"/>
          <w:sz w:val="21"/>
          <w:szCs w:val="21"/>
        </w:rPr>
        <w:t>, NMC, BPS</w:t>
      </w:r>
      <w:r w:rsidR="00B72606">
        <w:rPr>
          <w:rFonts w:ascii="Arial" w:hAnsi="Arial" w:cs="Arial"/>
          <w:sz w:val="21"/>
          <w:szCs w:val="21"/>
        </w:rPr>
        <w:t>, HESA)</w:t>
      </w:r>
    </w:p>
    <w:p w14:paraId="0EB95895" w14:textId="7BDFF9F0" w:rsidR="004517EE" w:rsidRPr="0011070A" w:rsidRDefault="00602B72" w:rsidP="0011070A">
      <w:pPr>
        <w:pStyle w:val="BodyText1"/>
        <w:numPr>
          <w:ilvl w:val="0"/>
          <w:numId w:val="1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of working in a university planning</w:t>
      </w:r>
      <w:r w:rsidR="00B9386D">
        <w:rPr>
          <w:rFonts w:ascii="Arial" w:hAnsi="Arial" w:cs="Arial"/>
          <w:sz w:val="21"/>
          <w:szCs w:val="21"/>
        </w:rPr>
        <w:t xml:space="preserve"> and/or university academic quality</w:t>
      </w:r>
      <w:r>
        <w:rPr>
          <w:rFonts w:ascii="Arial" w:hAnsi="Arial" w:cs="Arial"/>
          <w:sz w:val="21"/>
          <w:szCs w:val="21"/>
        </w:rPr>
        <w:t xml:space="preserve"> department</w:t>
      </w:r>
      <w:r w:rsidR="00B17359">
        <w:rPr>
          <w:rFonts w:ascii="Arial" w:hAnsi="Arial" w:cs="Arial"/>
          <w:sz w:val="21"/>
          <w:szCs w:val="21"/>
        </w:rPr>
        <w:t xml:space="preserve">. </w:t>
      </w:r>
    </w:p>
    <w:sectPr w:rsidR="004517EE" w:rsidRPr="00110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0A55A3"/>
    <w:multiLevelType w:val="hybridMultilevel"/>
    <w:tmpl w:val="705E6A2E"/>
    <w:lvl w:ilvl="0" w:tplc="912A8B5A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597909">
    <w:abstractNumId w:val="1"/>
  </w:num>
  <w:num w:numId="2" w16cid:durableId="90393536">
    <w:abstractNumId w:val="0"/>
  </w:num>
  <w:num w:numId="3" w16cid:durableId="917835346">
    <w:abstractNumId w:val="9"/>
  </w:num>
  <w:num w:numId="4" w16cid:durableId="1059206823">
    <w:abstractNumId w:val="11"/>
  </w:num>
  <w:num w:numId="5" w16cid:durableId="324670622">
    <w:abstractNumId w:val="2"/>
  </w:num>
  <w:num w:numId="6" w16cid:durableId="1717243543">
    <w:abstractNumId w:val="12"/>
  </w:num>
  <w:num w:numId="7" w16cid:durableId="381635255">
    <w:abstractNumId w:val="10"/>
  </w:num>
  <w:num w:numId="8" w16cid:durableId="534924873">
    <w:abstractNumId w:val="5"/>
  </w:num>
  <w:num w:numId="9" w16cid:durableId="626159893">
    <w:abstractNumId w:val="7"/>
  </w:num>
  <w:num w:numId="10" w16cid:durableId="121845367">
    <w:abstractNumId w:val="3"/>
  </w:num>
  <w:num w:numId="11" w16cid:durableId="167061194">
    <w:abstractNumId w:val="8"/>
  </w:num>
  <w:num w:numId="12" w16cid:durableId="24064868">
    <w:abstractNumId w:val="4"/>
  </w:num>
  <w:num w:numId="13" w16cid:durableId="1648051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1498F"/>
    <w:rsid w:val="000229C8"/>
    <w:rsid w:val="00023F57"/>
    <w:rsid w:val="0003432E"/>
    <w:rsid w:val="00037B4F"/>
    <w:rsid w:val="00042CBC"/>
    <w:rsid w:val="00076E56"/>
    <w:rsid w:val="00083A6C"/>
    <w:rsid w:val="000B4AA8"/>
    <w:rsid w:val="000B578F"/>
    <w:rsid w:val="000C1629"/>
    <w:rsid w:val="000F0A25"/>
    <w:rsid w:val="000F3BB7"/>
    <w:rsid w:val="000F5BE5"/>
    <w:rsid w:val="00100A18"/>
    <w:rsid w:val="0011070A"/>
    <w:rsid w:val="00110D8C"/>
    <w:rsid w:val="00112FE5"/>
    <w:rsid w:val="00120011"/>
    <w:rsid w:val="001331FC"/>
    <w:rsid w:val="00153B4C"/>
    <w:rsid w:val="00156EA0"/>
    <w:rsid w:val="0019434F"/>
    <w:rsid w:val="00194A2C"/>
    <w:rsid w:val="001A1038"/>
    <w:rsid w:val="001A1324"/>
    <w:rsid w:val="001A2A6B"/>
    <w:rsid w:val="001A79E2"/>
    <w:rsid w:val="001B5DB9"/>
    <w:rsid w:val="001B6EFA"/>
    <w:rsid w:val="001B720B"/>
    <w:rsid w:val="001C1C2C"/>
    <w:rsid w:val="001C27A3"/>
    <w:rsid w:val="001C6E0A"/>
    <w:rsid w:val="001C6E9B"/>
    <w:rsid w:val="001C7C52"/>
    <w:rsid w:val="001D0801"/>
    <w:rsid w:val="001E16AE"/>
    <w:rsid w:val="001F30B6"/>
    <w:rsid w:val="0021463D"/>
    <w:rsid w:val="00214BB7"/>
    <w:rsid w:val="002242CB"/>
    <w:rsid w:val="0022780D"/>
    <w:rsid w:val="00235DBE"/>
    <w:rsid w:val="00255FF7"/>
    <w:rsid w:val="002563D0"/>
    <w:rsid w:val="0025648F"/>
    <w:rsid w:val="00260074"/>
    <w:rsid w:val="0026190E"/>
    <w:rsid w:val="002752F8"/>
    <w:rsid w:val="002774EA"/>
    <w:rsid w:val="00281626"/>
    <w:rsid w:val="00285129"/>
    <w:rsid w:val="00297AE8"/>
    <w:rsid w:val="002A3A70"/>
    <w:rsid w:val="002A5E95"/>
    <w:rsid w:val="002B7101"/>
    <w:rsid w:val="002D12CE"/>
    <w:rsid w:val="002D5405"/>
    <w:rsid w:val="002D6795"/>
    <w:rsid w:val="002E04CD"/>
    <w:rsid w:val="002E3161"/>
    <w:rsid w:val="002F31AB"/>
    <w:rsid w:val="00311643"/>
    <w:rsid w:val="003137D6"/>
    <w:rsid w:val="003158BA"/>
    <w:rsid w:val="0032088C"/>
    <w:rsid w:val="00333978"/>
    <w:rsid w:val="00336E0D"/>
    <w:rsid w:val="003419CD"/>
    <w:rsid w:val="0035515D"/>
    <w:rsid w:val="0037004F"/>
    <w:rsid w:val="00371DBE"/>
    <w:rsid w:val="00375DEC"/>
    <w:rsid w:val="00386145"/>
    <w:rsid w:val="00394F7F"/>
    <w:rsid w:val="003B3A14"/>
    <w:rsid w:val="003C5D25"/>
    <w:rsid w:val="003D68F1"/>
    <w:rsid w:val="003E0051"/>
    <w:rsid w:val="003F577A"/>
    <w:rsid w:val="00411907"/>
    <w:rsid w:val="004210F1"/>
    <w:rsid w:val="00437841"/>
    <w:rsid w:val="004517EE"/>
    <w:rsid w:val="00456364"/>
    <w:rsid w:val="00464AED"/>
    <w:rsid w:val="004732A3"/>
    <w:rsid w:val="00473A08"/>
    <w:rsid w:val="00483C93"/>
    <w:rsid w:val="00483CC9"/>
    <w:rsid w:val="004868B6"/>
    <w:rsid w:val="00490710"/>
    <w:rsid w:val="00493FF1"/>
    <w:rsid w:val="0049531A"/>
    <w:rsid w:val="004A0326"/>
    <w:rsid w:val="004C463E"/>
    <w:rsid w:val="004C4DB2"/>
    <w:rsid w:val="004D60FC"/>
    <w:rsid w:val="005070EC"/>
    <w:rsid w:val="00507C7F"/>
    <w:rsid w:val="00514334"/>
    <w:rsid w:val="0052390F"/>
    <w:rsid w:val="00544220"/>
    <w:rsid w:val="00545A5A"/>
    <w:rsid w:val="00563D7B"/>
    <w:rsid w:val="00585B14"/>
    <w:rsid w:val="00591781"/>
    <w:rsid w:val="0059529D"/>
    <w:rsid w:val="005B3F97"/>
    <w:rsid w:val="005C1FD2"/>
    <w:rsid w:val="005C28B1"/>
    <w:rsid w:val="005E0401"/>
    <w:rsid w:val="005E1768"/>
    <w:rsid w:val="005E1A54"/>
    <w:rsid w:val="005E1F53"/>
    <w:rsid w:val="005F666E"/>
    <w:rsid w:val="00602B72"/>
    <w:rsid w:val="00613A15"/>
    <w:rsid w:val="00623685"/>
    <w:rsid w:val="00627D27"/>
    <w:rsid w:val="00645802"/>
    <w:rsid w:val="00651AD5"/>
    <w:rsid w:val="00667BFF"/>
    <w:rsid w:val="006974FC"/>
    <w:rsid w:val="006C32F4"/>
    <w:rsid w:val="006D00BF"/>
    <w:rsid w:val="006D438E"/>
    <w:rsid w:val="006D5B3E"/>
    <w:rsid w:val="00700752"/>
    <w:rsid w:val="0070683B"/>
    <w:rsid w:val="00717B9B"/>
    <w:rsid w:val="007205D3"/>
    <w:rsid w:val="007229D0"/>
    <w:rsid w:val="00726BDC"/>
    <w:rsid w:val="00727608"/>
    <w:rsid w:val="00751605"/>
    <w:rsid w:val="00752EB2"/>
    <w:rsid w:val="00760574"/>
    <w:rsid w:val="00761DA9"/>
    <w:rsid w:val="0076357A"/>
    <w:rsid w:val="007701B0"/>
    <w:rsid w:val="007739DC"/>
    <w:rsid w:val="0078468D"/>
    <w:rsid w:val="0078619B"/>
    <w:rsid w:val="007913A1"/>
    <w:rsid w:val="007B7DA9"/>
    <w:rsid w:val="007C2A4B"/>
    <w:rsid w:val="007D35C7"/>
    <w:rsid w:val="007F4B5B"/>
    <w:rsid w:val="00801A82"/>
    <w:rsid w:val="00821EE0"/>
    <w:rsid w:val="00821F28"/>
    <w:rsid w:val="00824ECE"/>
    <w:rsid w:val="0084310A"/>
    <w:rsid w:val="0084751A"/>
    <w:rsid w:val="00856F79"/>
    <w:rsid w:val="00897DD8"/>
    <w:rsid w:val="008B24B7"/>
    <w:rsid w:val="008B2514"/>
    <w:rsid w:val="008C5868"/>
    <w:rsid w:val="008D2696"/>
    <w:rsid w:val="008E32E9"/>
    <w:rsid w:val="008F1A2A"/>
    <w:rsid w:val="00914E0D"/>
    <w:rsid w:val="00921110"/>
    <w:rsid w:val="00927E49"/>
    <w:rsid w:val="009339D0"/>
    <w:rsid w:val="00935176"/>
    <w:rsid w:val="009451E5"/>
    <w:rsid w:val="00950242"/>
    <w:rsid w:val="00951D0A"/>
    <w:rsid w:val="00953137"/>
    <w:rsid w:val="00971C28"/>
    <w:rsid w:val="009870CD"/>
    <w:rsid w:val="00992F88"/>
    <w:rsid w:val="009B2CF3"/>
    <w:rsid w:val="009B59BC"/>
    <w:rsid w:val="009C3E66"/>
    <w:rsid w:val="009C5057"/>
    <w:rsid w:val="009C5528"/>
    <w:rsid w:val="00A03F28"/>
    <w:rsid w:val="00A2248F"/>
    <w:rsid w:val="00A3387D"/>
    <w:rsid w:val="00A34305"/>
    <w:rsid w:val="00A47837"/>
    <w:rsid w:val="00A51007"/>
    <w:rsid w:val="00A7046A"/>
    <w:rsid w:val="00A9546C"/>
    <w:rsid w:val="00AA6BBD"/>
    <w:rsid w:val="00AE323A"/>
    <w:rsid w:val="00B17359"/>
    <w:rsid w:val="00B23DFF"/>
    <w:rsid w:val="00B2652D"/>
    <w:rsid w:val="00B544E5"/>
    <w:rsid w:val="00B57704"/>
    <w:rsid w:val="00B72606"/>
    <w:rsid w:val="00B80E73"/>
    <w:rsid w:val="00B84FE7"/>
    <w:rsid w:val="00B85FEF"/>
    <w:rsid w:val="00B8681D"/>
    <w:rsid w:val="00B86F24"/>
    <w:rsid w:val="00B9386D"/>
    <w:rsid w:val="00BB322A"/>
    <w:rsid w:val="00BF3B47"/>
    <w:rsid w:val="00BF4CA9"/>
    <w:rsid w:val="00C055E2"/>
    <w:rsid w:val="00C111CF"/>
    <w:rsid w:val="00C1589C"/>
    <w:rsid w:val="00C16E15"/>
    <w:rsid w:val="00C174A2"/>
    <w:rsid w:val="00C21070"/>
    <w:rsid w:val="00C23813"/>
    <w:rsid w:val="00C23D72"/>
    <w:rsid w:val="00C26AAD"/>
    <w:rsid w:val="00C36561"/>
    <w:rsid w:val="00C47EE6"/>
    <w:rsid w:val="00C51B5E"/>
    <w:rsid w:val="00C56A13"/>
    <w:rsid w:val="00C609B7"/>
    <w:rsid w:val="00C70D6D"/>
    <w:rsid w:val="00C87313"/>
    <w:rsid w:val="00CA64D8"/>
    <w:rsid w:val="00CB1425"/>
    <w:rsid w:val="00CB3E21"/>
    <w:rsid w:val="00CB495C"/>
    <w:rsid w:val="00CC1038"/>
    <w:rsid w:val="00CC5E1A"/>
    <w:rsid w:val="00CD158D"/>
    <w:rsid w:val="00CD531C"/>
    <w:rsid w:val="00CE0206"/>
    <w:rsid w:val="00CE0F1B"/>
    <w:rsid w:val="00CE77FF"/>
    <w:rsid w:val="00CF4887"/>
    <w:rsid w:val="00D14252"/>
    <w:rsid w:val="00D17B8F"/>
    <w:rsid w:val="00D221D9"/>
    <w:rsid w:val="00D44B0B"/>
    <w:rsid w:val="00D50700"/>
    <w:rsid w:val="00D63E99"/>
    <w:rsid w:val="00D801B3"/>
    <w:rsid w:val="00D82B7B"/>
    <w:rsid w:val="00DA06C9"/>
    <w:rsid w:val="00DA193D"/>
    <w:rsid w:val="00DA4CBF"/>
    <w:rsid w:val="00DA6623"/>
    <w:rsid w:val="00DB2499"/>
    <w:rsid w:val="00DB627D"/>
    <w:rsid w:val="00DC1D01"/>
    <w:rsid w:val="00DC2CAD"/>
    <w:rsid w:val="00DC6D29"/>
    <w:rsid w:val="00DE5996"/>
    <w:rsid w:val="00DF1532"/>
    <w:rsid w:val="00DF24B0"/>
    <w:rsid w:val="00DF717F"/>
    <w:rsid w:val="00E04B1C"/>
    <w:rsid w:val="00E20027"/>
    <w:rsid w:val="00E2187A"/>
    <w:rsid w:val="00E400F2"/>
    <w:rsid w:val="00E45427"/>
    <w:rsid w:val="00E54A7A"/>
    <w:rsid w:val="00E56461"/>
    <w:rsid w:val="00E56A04"/>
    <w:rsid w:val="00E63873"/>
    <w:rsid w:val="00E72BE1"/>
    <w:rsid w:val="00E76E2D"/>
    <w:rsid w:val="00E948A7"/>
    <w:rsid w:val="00EB74D8"/>
    <w:rsid w:val="00EB7891"/>
    <w:rsid w:val="00EC2AC6"/>
    <w:rsid w:val="00ED5B2F"/>
    <w:rsid w:val="00EE6B0E"/>
    <w:rsid w:val="00EF14D7"/>
    <w:rsid w:val="00F076E6"/>
    <w:rsid w:val="00F2014B"/>
    <w:rsid w:val="00F226CD"/>
    <w:rsid w:val="00F23970"/>
    <w:rsid w:val="00F25D4D"/>
    <w:rsid w:val="00F51245"/>
    <w:rsid w:val="00F53F4C"/>
    <w:rsid w:val="00F664EF"/>
    <w:rsid w:val="00F7501D"/>
    <w:rsid w:val="00F93464"/>
    <w:rsid w:val="00F93B91"/>
    <w:rsid w:val="00FA175B"/>
    <w:rsid w:val="00FB2BB6"/>
    <w:rsid w:val="00FB54BC"/>
    <w:rsid w:val="00FC3E6E"/>
    <w:rsid w:val="00FC4B13"/>
    <w:rsid w:val="00FD7706"/>
    <w:rsid w:val="00FE767F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2E4C0A"/>
    <w:rsid w:val="002F31AB"/>
    <w:rsid w:val="004E20F9"/>
    <w:rsid w:val="006242DB"/>
    <w:rsid w:val="006C33EF"/>
    <w:rsid w:val="00823978"/>
    <w:rsid w:val="00870274"/>
    <w:rsid w:val="00A63C06"/>
    <w:rsid w:val="00AE323A"/>
    <w:rsid w:val="00F2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593EA037F4D4691DD80DB470716BD" ma:contentTypeVersion="14" ma:contentTypeDescription="Create a new document." ma:contentTypeScope="" ma:versionID="0ef0705fc4222afc6f63f6b4552c9801">
  <xsd:schema xmlns:xsd="http://www.w3.org/2001/XMLSchema" xmlns:xs="http://www.w3.org/2001/XMLSchema" xmlns:p="http://schemas.microsoft.com/office/2006/metadata/properties" xmlns:ns2="9bd34941-855d-439a-b869-7a2db64cd2fb" xmlns:ns3="86a3ebf8-708e-4237-9a8b-d5e2c8dc595b" targetNamespace="http://schemas.microsoft.com/office/2006/metadata/properties" ma:root="true" ma:fieldsID="777a77f0c911c2669dc34b17834b1fd8" ns2:_="" ns3:_="">
    <xsd:import namespace="9bd34941-855d-439a-b869-7a2db64cd2fb"/>
    <xsd:import namespace="86a3ebf8-708e-4237-9a8b-d5e2c8dc5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4941-855d-439a-b869-7a2db64cd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3ebf8-708e-4237-9a8b-d5e2c8dc5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83CCB-A9A0-4C3C-8EDA-48D3D9A0A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4941-855d-439a-b869-7a2db64cd2fb"/>
    <ds:schemaRef ds:uri="86a3ebf8-708e-4237-9a8b-d5e2c8dc5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Paige McGuigan</cp:lastModifiedBy>
  <cp:revision>2</cp:revision>
  <dcterms:created xsi:type="dcterms:W3CDTF">2025-07-22T13:24:00Z</dcterms:created>
  <dcterms:modified xsi:type="dcterms:W3CDTF">2025-07-22T13:24:00Z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0x0101004DB593EA037F4D4691DD80DB470716BD</vt:lpwstr>
  </property>
  <property fmtid="{D5CDD505-2E9C-101B-9397-08002B2CF9AE}" pid="3" name="TaxKeyword">
    <vt:lpwstr/>
  </property>
  <property fmtid="{D5CDD505-2E9C-101B-9397-08002B2CF9AE}" pid="4" name="CandC_Tax_1">
    <vt:lpwstr/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  <property fmtid="{D5CDD505-2E9C-101B-9397-08002B2CF9AE}" pid="8" name="GrammarlyDocumentId">
    <vt:lpwstr>1d643ff34235e3b7ade2c11fb3c0f0901ba79a77603d337db1fa46689277b509</vt:lpwstr>
  </property>
</Properties>
</file>