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2726" w14:textId="77777777" w:rsidR="002A2A81" w:rsidRPr="002A2A81" w:rsidRDefault="002A2A81" w:rsidP="002A2A81">
      <w:pPr>
        <w:rPr>
          <w:b/>
          <w:bCs/>
          <w:color w:val="FF0000"/>
          <w:sz w:val="28"/>
          <w:szCs w:val="28"/>
        </w:rPr>
      </w:pPr>
      <w:r w:rsidRPr="002A2A81">
        <w:rPr>
          <w:b/>
          <w:bCs/>
          <w:color w:val="FF0000"/>
          <w:sz w:val="28"/>
          <w:szCs w:val="28"/>
        </w:rPr>
        <w:t>Instructor Manager</w:t>
      </w:r>
    </w:p>
    <w:p w14:paraId="7EA291ED" w14:textId="3FBAC203" w:rsidR="002A2A81" w:rsidRPr="002A2A81" w:rsidRDefault="002A2A81" w:rsidP="002A2A81">
      <w:r w:rsidRPr="002A2A81">
        <w:rPr>
          <w:b/>
          <w:bCs/>
        </w:rPr>
        <w:t>Location:</w:t>
      </w:r>
      <w:r w:rsidRPr="002A2A81">
        <w:t xml:space="preserve"> Remote with regular visits to Firebrand training centres</w:t>
      </w:r>
      <w:r w:rsidRPr="002A2A81">
        <w:br/>
      </w:r>
      <w:r w:rsidRPr="002A2A81">
        <w:rPr>
          <w:b/>
          <w:bCs/>
        </w:rPr>
        <w:t>Reports to:</w:t>
      </w:r>
      <w:r w:rsidRPr="002A2A81">
        <w:t xml:space="preserve"> </w:t>
      </w:r>
      <w:r w:rsidR="00467B46" w:rsidRPr="00117A41">
        <w:t xml:space="preserve">Head of </w:t>
      </w:r>
      <w:r w:rsidR="00467B46">
        <w:t>Instructor Management</w:t>
      </w:r>
      <w:r w:rsidRPr="002A2A81">
        <w:br/>
      </w:r>
      <w:r w:rsidRPr="002A2A81">
        <w:rPr>
          <w:b/>
          <w:bCs/>
        </w:rPr>
        <w:t>Department:</w:t>
      </w:r>
      <w:r w:rsidRPr="002A2A81">
        <w:t xml:space="preserve"> Instructor Management (Education)</w:t>
      </w:r>
      <w:r w:rsidRPr="002A2A81">
        <w:br/>
      </w:r>
    </w:p>
    <w:p w14:paraId="3DC528FC" w14:textId="77777777" w:rsidR="002A2A81" w:rsidRPr="002A2A81" w:rsidRDefault="002A2A81" w:rsidP="002A2A81">
      <w:pPr>
        <w:rPr>
          <w:b/>
          <w:bCs/>
        </w:rPr>
      </w:pPr>
      <w:r w:rsidRPr="002A2A81">
        <w:rPr>
          <w:b/>
          <w:bCs/>
        </w:rPr>
        <w:t>Role Overview</w:t>
      </w:r>
    </w:p>
    <w:p w14:paraId="4FC21700" w14:textId="04BF8EE5" w:rsidR="002A2A81" w:rsidRPr="002A2A81" w:rsidRDefault="67409A88" w:rsidP="002A2A81">
      <w:r>
        <w:t xml:space="preserve">The Instructor Manager is responsible for the </w:t>
      </w:r>
      <w:r w:rsidR="08B3AB6C">
        <w:t>day today</w:t>
      </w:r>
      <w:r>
        <w:t xml:space="preserve"> management, development, and performance of Firebrand’s instructor workforce. You will ensure instructors maintain required certifications, deliver high</w:t>
      </w:r>
      <w:r w:rsidR="2AC9341B">
        <w:t xml:space="preserve"> </w:t>
      </w:r>
      <w:r>
        <w:t>quality learning experiences, and progress through their PCD plans. This role is central to maintaining excellence in teaching standards and operational delivery.</w:t>
      </w:r>
    </w:p>
    <w:p w14:paraId="63F93177" w14:textId="77777777" w:rsidR="002A2A81" w:rsidRPr="002A2A81" w:rsidRDefault="002A2A81" w:rsidP="002A2A81">
      <w:pPr>
        <w:rPr>
          <w:b/>
          <w:bCs/>
        </w:rPr>
      </w:pPr>
      <w:r w:rsidRPr="002A2A81">
        <w:rPr>
          <w:b/>
          <w:bCs/>
        </w:rPr>
        <w:t>Key Responsibilities</w:t>
      </w:r>
    </w:p>
    <w:p w14:paraId="69EB9398" w14:textId="77777777" w:rsidR="002A2A81" w:rsidRPr="002A2A81" w:rsidRDefault="002A2A81" w:rsidP="002A2A81">
      <w:pPr>
        <w:rPr>
          <w:b/>
          <w:bCs/>
        </w:rPr>
      </w:pPr>
      <w:r w:rsidRPr="002A2A81">
        <w:rPr>
          <w:b/>
          <w:bCs/>
        </w:rPr>
        <w:t>Line Management &amp; Leadership</w:t>
      </w:r>
    </w:p>
    <w:p w14:paraId="0D8A279B" w14:textId="77777777" w:rsidR="002A2A81" w:rsidRPr="002A2A81" w:rsidRDefault="002A2A81" w:rsidP="002A2A81">
      <w:pPr>
        <w:numPr>
          <w:ilvl w:val="0"/>
          <w:numId w:val="1"/>
        </w:numPr>
      </w:pPr>
      <w:r w:rsidRPr="002A2A81">
        <w:t>Provide ongoing line management to instructors across multiple disciplines</w:t>
      </w:r>
    </w:p>
    <w:p w14:paraId="081E22AE" w14:textId="7F9B272B" w:rsidR="002A2A81" w:rsidRPr="002A2A81" w:rsidRDefault="67409A88" w:rsidP="002A2A81">
      <w:pPr>
        <w:numPr>
          <w:ilvl w:val="0"/>
          <w:numId w:val="1"/>
        </w:numPr>
      </w:pPr>
      <w:r>
        <w:t>Conduct regular one</w:t>
      </w:r>
      <w:r w:rsidR="1AA067D1">
        <w:t xml:space="preserve"> </w:t>
      </w:r>
      <w:r>
        <w:t>to</w:t>
      </w:r>
      <w:r w:rsidR="1AA067D1">
        <w:t xml:space="preserve"> </w:t>
      </w:r>
      <w:r>
        <w:t>ones, coaching sessions, and performance reviews</w:t>
      </w:r>
    </w:p>
    <w:p w14:paraId="072517A0" w14:textId="77777777" w:rsidR="002A2A81" w:rsidRPr="002A2A81" w:rsidRDefault="002A2A81" w:rsidP="002A2A81">
      <w:pPr>
        <w:numPr>
          <w:ilvl w:val="0"/>
          <w:numId w:val="1"/>
        </w:numPr>
      </w:pPr>
      <w:r w:rsidRPr="002A2A81">
        <w:t>Manage performance concerns using supportive and structured approaches</w:t>
      </w:r>
    </w:p>
    <w:p w14:paraId="35080142" w14:textId="77777777" w:rsidR="002A2A81" w:rsidRPr="002A2A81" w:rsidRDefault="002A2A81" w:rsidP="002A2A81">
      <w:pPr>
        <w:numPr>
          <w:ilvl w:val="0"/>
          <w:numId w:val="1"/>
        </w:numPr>
      </w:pPr>
      <w:r w:rsidRPr="002A2A81">
        <w:t>Maintain instructor engagement, retention, and motivation</w:t>
      </w:r>
    </w:p>
    <w:p w14:paraId="0F251A4B" w14:textId="77777777" w:rsidR="002A2A81" w:rsidRPr="002A2A81" w:rsidRDefault="002A2A81" w:rsidP="002A2A81">
      <w:pPr>
        <w:rPr>
          <w:b/>
          <w:bCs/>
        </w:rPr>
      </w:pPr>
      <w:r w:rsidRPr="002A2A81">
        <w:rPr>
          <w:b/>
          <w:bCs/>
        </w:rPr>
        <w:t>Teaching Quality &amp; Standards</w:t>
      </w:r>
    </w:p>
    <w:p w14:paraId="1D6E7681" w14:textId="77777777" w:rsidR="002A2A81" w:rsidRPr="002A2A81" w:rsidRDefault="002A2A81" w:rsidP="002A2A81">
      <w:pPr>
        <w:numPr>
          <w:ilvl w:val="0"/>
          <w:numId w:val="2"/>
        </w:numPr>
      </w:pPr>
      <w:r w:rsidRPr="002A2A81">
        <w:t>Monitor teaching delivery through observations, KPI data, and learner feedback</w:t>
      </w:r>
    </w:p>
    <w:p w14:paraId="31C502BD" w14:textId="77777777" w:rsidR="002A2A81" w:rsidRPr="002A2A81" w:rsidRDefault="002A2A81" w:rsidP="002A2A81">
      <w:pPr>
        <w:numPr>
          <w:ilvl w:val="0"/>
          <w:numId w:val="2"/>
        </w:numPr>
      </w:pPr>
      <w:r w:rsidRPr="002A2A81">
        <w:t>Identify performance gaps and coordinate corrective actions or targeted support</w:t>
      </w:r>
    </w:p>
    <w:p w14:paraId="6E06D843" w14:textId="77777777" w:rsidR="002A2A81" w:rsidRPr="002A2A81" w:rsidRDefault="002A2A81" w:rsidP="002A2A81">
      <w:pPr>
        <w:numPr>
          <w:ilvl w:val="0"/>
          <w:numId w:val="2"/>
        </w:numPr>
      </w:pPr>
      <w:r w:rsidRPr="002A2A81">
        <w:t>Ensure full compliance with internal quality standards and external accreditation requirements</w:t>
      </w:r>
    </w:p>
    <w:p w14:paraId="17A366BF" w14:textId="77777777" w:rsidR="002A2A81" w:rsidRPr="002A2A81" w:rsidRDefault="002A2A81" w:rsidP="002A2A81">
      <w:pPr>
        <w:numPr>
          <w:ilvl w:val="0"/>
          <w:numId w:val="2"/>
        </w:numPr>
      </w:pPr>
      <w:r w:rsidRPr="002A2A81">
        <w:t>Work collaboratively with Product teams to align instructor delivery with course content</w:t>
      </w:r>
    </w:p>
    <w:p w14:paraId="72A97025" w14:textId="77777777" w:rsidR="002A2A81" w:rsidRPr="002A2A81" w:rsidRDefault="002A2A81" w:rsidP="002A2A81">
      <w:pPr>
        <w:rPr>
          <w:b/>
          <w:bCs/>
        </w:rPr>
      </w:pPr>
      <w:r w:rsidRPr="002A2A81">
        <w:rPr>
          <w:b/>
          <w:bCs/>
        </w:rPr>
        <w:t>Certification &amp; Compliance Management</w:t>
      </w:r>
    </w:p>
    <w:p w14:paraId="69403593" w14:textId="77777777" w:rsidR="002A2A81" w:rsidRPr="002A2A81" w:rsidRDefault="002A2A81" w:rsidP="002A2A81">
      <w:pPr>
        <w:numPr>
          <w:ilvl w:val="0"/>
          <w:numId w:val="3"/>
        </w:numPr>
      </w:pPr>
      <w:r w:rsidRPr="002A2A81">
        <w:t>Track instructor certifications and ensure timely renewal</w:t>
      </w:r>
    </w:p>
    <w:p w14:paraId="5F54253D" w14:textId="25503451" w:rsidR="002A2A81" w:rsidRPr="002A2A81" w:rsidRDefault="67409A88" w:rsidP="002A2A81">
      <w:pPr>
        <w:numPr>
          <w:ilvl w:val="0"/>
          <w:numId w:val="3"/>
        </w:numPr>
      </w:pPr>
      <w:r>
        <w:t>Oversee mandatory training, CPD, and subject</w:t>
      </w:r>
      <w:r w:rsidR="2946B736">
        <w:t xml:space="preserve"> </w:t>
      </w:r>
      <w:r>
        <w:t>matter development</w:t>
      </w:r>
    </w:p>
    <w:p w14:paraId="3A257106" w14:textId="77777777" w:rsidR="002A2A81" w:rsidRPr="002A2A81" w:rsidRDefault="002A2A81" w:rsidP="002A2A81">
      <w:pPr>
        <w:numPr>
          <w:ilvl w:val="0"/>
          <w:numId w:val="3"/>
        </w:numPr>
      </w:pPr>
      <w:r w:rsidRPr="002A2A81">
        <w:t>Ensure instructors meet compliance standards required for internal and/or partner accreditations</w:t>
      </w:r>
    </w:p>
    <w:p w14:paraId="496DC12E" w14:textId="77777777" w:rsidR="002A2A81" w:rsidRPr="002A2A81" w:rsidRDefault="002A2A81" w:rsidP="002A2A81">
      <w:pPr>
        <w:rPr>
          <w:b/>
          <w:bCs/>
        </w:rPr>
      </w:pPr>
      <w:r w:rsidRPr="002A2A81">
        <w:rPr>
          <w:b/>
          <w:bCs/>
        </w:rPr>
        <w:t>PCD Plan Continuity &amp; Development</w:t>
      </w:r>
    </w:p>
    <w:p w14:paraId="1298DEED" w14:textId="77777777" w:rsidR="002A2A81" w:rsidRPr="002A2A81" w:rsidRDefault="002A2A81" w:rsidP="002A2A81">
      <w:pPr>
        <w:numPr>
          <w:ilvl w:val="0"/>
          <w:numId w:val="4"/>
        </w:numPr>
      </w:pPr>
      <w:r w:rsidRPr="002A2A81">
        <w:t>Oversee ongoing PCD progress for instructors following probation</w:t>
      </w:r>
    </w:p>
    <w:p w14:paraId="0DACDC14" w14:textId="77777777" w:rsidR="002A2A81" w:rsidRPr="002A2A81" w:rsidRDefault="002A2A81" w:rsidP="002A2A81">
      <w:pPr>
        <w:numPr>
          <w:ilvl w:val="0"/>
          <w:numId w:val="4"/>
        </w:numPr>
      </w:pPr>
      <w:r w:rsidRPr="002A2A81">
        <w:t>Adjust PCD plans to match performance, role development, and new product requirements</w:t>
      </w:r>
    </w:p>
    <w:p w14:paraId="3B83A4A9" w14:textId="77777777" w:rsidR="002A2A81" w:rsidRPr="002A2A81" w:rsidRDefault="002A2A81" w:rsidP="002A2A81">
      <w:pPr>
        <w:numPr>
          <w:ilvl w:val="0"/>
          <w:numId w:val="4"/>
        </w:numPr>
      </w:pPr>
      <w:r w:rsidRPr="002A2A81">
        <w:t>Identify training needs and coordinate relevant CPD or mentoring programmes</w:t>
      </w:r>
    </w:p>
    <w:p w14:paraId="4450C67B" w14:textId="77777777" w:rsidR="002A2A81" w:rsidRPr="002A2A81" w:rsidRDefault="002A2A81" w:rsidP="002A2A81">
      <w:pPr>
        <w:rPr>
          <w:b/>
          <w:bCs/>
        </w:rPr>
      </w:pPr>
      <w:r w:rsidRPr="002A2A81">
        <w:rPr>
          <w:b/>
          <w:bCs/>
        </w:rPr>
        <w:t>Operational Support &amp; Issue Resolution</w:t>
      </w:r>
    </w:p>
    <w:p w14:paraId="69DB236A" w14:textId="77777777" w:rsidR="002A2A81" w:rsidRPr="002A2A81" w:rsidRDefault="002A2A81" w:rsidP="002A2A81">
      <w:pPr>
        <w:numPr>
          <w:ilvl w:val="0"/>
          <w:numId w:val="5"/>
        </w:numPr>
      </w:pPr>
      <w:r w:rsidRPr="002A2A81">
        <w:t>Work closely with Scheduling, Operations, and Compliance to maintain smooth delivery</w:t>
      </w:r>
    </w:p>
    <w:p w14:paraId="16EA8555" w14:textId="77777777" w:rsidR="002A2A81" w:rsidRPr="002A2A81" w:rsidRDefault="002A2A81" w:rsidP="002A2A81">
      <w:pPr>
        <w:numPr>
          <w:ilvl w:val="0"/>
          <w:numId w:val="5"/>
        </w:numPr>
      </w:pPr>
      <w:r w:rsidRPr="002A2A81">
        <w:lastRenderedPageBreak/>
        <w:t>Support resolution of learner issues related to instructor performance</w:t>
      </w:r>
    </w:p>
    <w:p w14:paraId="197C1884" w14:textId="644DC19C" w:rsidR="002A2A81" w:rsidRPr="002A2A81" w:rsidRDefault="00256654" w:rsidP="002A2A81">
      <w:pPr>
        <w:rPr>
          <w:b/>
          <w:bCs/>
        </w:rPr>
      </w:pPr>
      <w:r>
        <w:br/>
      </w:r>
      <w:r w:rsidR="002A2A81" w:rsidRPr="002A2A81">
        <w:rPr>
          <w:b/>
          <w:bCs/>
        </w:rPr>
        <w:t>Skills &amp; Experience</w:t>
      </w:r>
    </w:p>
    <w:p w14:paraId="48C53501" w14:textId="77777777" w:rsidR="002A2A81" w:rsidRPr="002A2A81" w:rsidRDefault="002A2A81" w:rsidP="002A2A81">
      <w:pPr>
        <w:numPr>
          <w:ilvl w:val="0"/>
          <w:numId w:val="6"/>
        </w:numPr>
      </w:pPr>
      <w:r w:rsidRPr="002A2A81">
        <w:t>Experience managing teaching staff, trainers, or education delivery teams</w:t>
      </w:r>
    </w:p>
    <w:p w14:paraId="508F31EB" w14:textId="1577BA2B" w:rsidR="002A2A81" w:rsidRPr="002A2A81" w:rsidRDefault="67409A88" w:rsidP="002A2A81">
      <w:pPr>
        <w:numPr>
          <w:ilvl w:val="0"/>
          <w:numId w:val="6"/>
        </w:numPr>
      </w:pPr>
      <w:r>
        <w:t>Strong understanding of learning delivery and adult</w:t>
      </w:r>
      <w:r w:rsidR="36FAFE00">
        <w:t xml:space="preserve"> </w:t>
      </w:r>
      <w:r>
        <w:t>learning principles</w:t>
      </w:r>
    </w:p>
    <w:p w14:paraId="207AD3F2" w14:textId="77777777" w:rsidR="002A2A81" w:rsidRPr="002A2A81" w:rsidRDefault="002A2A81" w:rsidP="002A2A81">
      <w:pPr>
        <w:numPr>
          <w:ilvl w:val="0"/>
          <w:numId w:val="6"/>
        </w:numPr>
      </w:pPr>
      <w:r w:rsidRPr="002A2A81">
        <w:t>Excellent coaching, leadership, and interpersonal skills</w:t>
      </w:r>
    </w:p>
    <w:p w14:paraId="2321C102" w14:textId="77777777" w:rsidR="002A2A81" w:rsidRPr="002A2A81" w:rsidRDefault="002A2A81" w:rsidP="002A2A81">
      <w:pPr>
        <w:numPr>
          <w:ilvl w:val="0"/>
          <w:numId w:val="6"/>
        </w:numPr>
      </w:pPr>
      <w:r w:rsidRPr="002A2A81">
        <w:t>Ability to analyse performance data and implement improvement strategies</w:t>
      </w:r>
    </w:p>
    <w:p w14:paraId="60F63840" w14:textId="7EE2A919" w:rsidR="002A2A81" w:rsidRPr="002A2A81" w:rsidRDefault="67409A88" w:rsidP="002A2A81">
      <w:pPr>
        <w:numPr>
          <w:ilvl w:val="0"/>
          <w:numId w:val="6"/>
        </w:numPr>
      </w:pPr>
      <w:r>
        <w:t>Experience in fast</w:t>
      </w:r>
      <w:r w:rsidR="5F741516">
        <w:t xml:space="preserve"> </w:t>
      </w:r>
      <w:r>
        <w:t>paced training, education, or certification environments</w:t>
      </w:r>
    </w:p>
    <w:p w14:paraId="60D8D6E0" w14:textId="77777777" w:rsidR="002A2A81" w:rsidRPr="002A2A81" w:rsidRDefault="002A2A81" w:rsidP="002A2A81">
      <w:pPr>
        <w:numPr>
          <w:ilvl w:val="0"/>
          <w:numId w:val="6"/>
        </w:numPr>
      </w:pPr>
      <w:r w:rsidRPr="002A2A81">
        <w:t>Knowledge of compliance frameworks and accreditation requirements</w:t>
      </w:r>
    </w:p>
    <w:p w14:paraId="346E8AE4" w14:textId="77777777" w:rsidR="00C15E88" w:rsidRDefault="00C15E88"/>
    <w:sectPr w:rsidR="00C15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707"/>
    <w:multiLevelType w:val="multilevel"/>
    <w:tmpl w:val="267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050AC"/>
    <w:multiLevelType w:val="multilevel"/>
    <w:tmpl w:val="30AA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84FB0"/>
    <w:multiLevelType w:val="multilevel"/>
    <w:tmpl w:val="B5C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D1CA0"/>
    <w:multiLevelType w:val="multilevel"/>
    <w:tmpl w:val="CB6E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022B2"/>
    <w:multiLevelType w:val="multilevel"/>
    <w:tmpl w:val="A1E8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C1EB1"/>
    <w:multiLevelType w:val="multilevel"/>
    <w:tmpl w:val="2D8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276212">
    <w:abstractNumId w:val="4"/>
  </w:num>
  <w:num w:numId="2" w16cid:durableId="212234161">
    <w:abstractNumId w:val="5"/>
  </w:num>
  <w:num w:numId="3" w16cid:durableId="478810135">
    <w:abstractNumId w:val="1"/>
  </w:num>
  <w:num w:numId="4" w16cid:durableId="414866622">
    <w:abstractNumId w:val="0"/>
  </w:num>
  <w:num w:numId="5" w16cid:durableId="4671190">
    <w:abstractNumId w:val="2"/>
  </w:num>
  <w:num w:numId="6" w16cid:durableId="978338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81"/>
    <w:rsid w:val="00034C7D"/>
    <w:rsid w:val="00256654"/>
    <w:rsid w:val="002A2A81"/>
    <w:rsid w:val="00467B46"/>
    <w:rsid w:val="005732AE"/>
    <w:rsid w:val="00A667FA"/>
    <w:rsid w:val="00B77EF1"/>
    <w:rsid w:val="00C15E88"/>
    <w:rsid w:val="00C417C5"/>
    <w:rsid w:val="00F432E1"/>
    <w:rsid w:val="00FB3DA5"/>
    <w:rsid w:val="08B3AB6C"/>
    <w:rsid w:val="112D708E"/>
    <w:rsid w:val="12632510"/>
    <w:rsid w:val="193D2DE2"/>
    <w:rsid w:val="1AA067D1"/>
    <w:rsid w:val="1D0B7E3E"/>
    <w:rsid w:val="26F1CC8A"/>
    <w:rsid w:val="2946B736"/>
    <w:rsid w:val="2AC9341B"/>
    <w:rsid w:val="2FB0415A"/>
    <w:rsid w:val="31D4C412"/>
    <w:rsid w:val="36FAFE00"/>
    <w:rsid w:val="53427117"/>
    <w:rsid w:val="5F741516"/>
    <w:rsid w:val="6198CB96"/>
    <w:rsid w:val="67409A88"/>
    <w:rsid w:val="76E98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72D6"/>
  <w15:chartTrackingRefBased/>
  <w15:docId w15:val="{E78320B2-CCEA-4F30-ADE0-2EC78C45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328BB09B0FC4DB2764E7A12DFCCD0" ma:contentTypeVersion="20" ma:contentTypeDescription="Create a new document." ma:contentTypeScope="" ma:versionID="fd667626538b62324cc458ec0b6c4bb3">
  <xsd:schema xmlns:xsd="http://www.w3.org/2001/XMLSchema" xmlns:xs="http://www.w3.org/2001/XMLSchema" xmlns:p="http://schemas.microsoft.com/office/2006/metadata/properties" xmlns:ns1="http://schemas.microsoft.com/sharepoint/v3" xmlns:ns2="ee95c2c4-99d5-4f7a-920a-b53e078d1964" xmlns:ns3="d82bae44-73b2-4f21-b59d-980f8a0f0e1b" xmlns:ns4="b7c991fe-49fc-435d-8213-d73284e0787b" targetNamespace="http://schemas.microsoft.com/office/2006/metadata/properties" ma:root="true" ma:fieldsID="943d86afa6e387dbf0350d63d978cfc7" ns1:_="" ns2:_="" ns3:_="" ns4:_="">
    <xsd:import namespace="http://schemas.microsoft.com/sharepoint/v3"/>
    <xsd:import namespace="ee95c2c4-99d5-4f7a-920a-b53e078d1964"/>
    <xsd:import namespace="d82bae44-73b2-4f21-b59d-980f8a0f0e1b"/>
    <xsd:import namespace="b7c991fe-49fc-435d-8213-d73284e0787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c2c4-99d5-4f7a-920a-b53e078d1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8a9877-9215-464d-b717-b3adea81d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ae44-73b2-4f21-b59d-980f8a0f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91fe-49fc-435d-8213-d73284e078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970c49c-884d-4f34-b3b0-c964327a8b3e}" ma:internalName="TaxCatchAll" ma:showField="CatchAllData" ma:web="d82bae44-73b2-4f21-b59d-980f8a0f0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7c991fe-49fc-435d-8213-d73284e0787b" xsi:nil="true"/>
    <lcf76f155ced4ddcb4097134ff3c332f xmlns="ee95c2c4-99d5-4f7a-920a-b53e078d19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8A37CB-D72D-43A4-8230-E20C7F421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89C8C-1EFC-4232-A113-3FFB2D25C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5c2c4-99d5-4f7a-920a-b53e078d1964"/>
    <ds:schemaRef ds:uri="d82bae44-73b2-4f21-b59d-980f8a0f0e1b"/>
    <ds:schemaRef ds:uri="b7c991fe-49fc-435d-8213-d73284e07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97C6E-C80D-47E7-A5C3-460D06326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c991fe-49fc-435d-8213-d73284e0787b"/>
    <ds:schemaRef ds:uri="ee95c2c4-99d5-4f7a-920a-b53e078d19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1962</Characters>
  <Application>Microsoft Office Word</Application>
  <DocSecurity>0</DocSecurity>
  <Lines>43</Lines>
  <Paragraphs>26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Earey</dc:creator>
  <cp:keywords/>
  <dc:description/>
  <cp:lastModifiedBy>Laura Hopwood</cp:lastModifiedBy>
  <cp:revision>7</cp:revision>
  <dcterms:created xsi:type="dcterms:W3CDTF">2026-01-28T12:20:00Z</dcterms:created>
  <dcterms:modified xsi:type="dcterms:W3CDTF">2026-02-16T15:13:00Z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0x010100973328BB09B0FC4DB2764E7A12DFCCD0</vt:lpwstr>
  </property>
  <property fmtid="{D5CDD505-2E9C-101B-9397-08002B2CF9AE}" pid="3" name="MediaServiceImageTags">
    <vt:lpwstr/>
  </property>
</Properties>
</file>